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51" w:rsidRDefault="00F12D5F">
      <w:pPr>
        <w:spacing w:after="196" w:line="259" w:lineRule="auto"/>
        <w:ind w:left="336" w:right="1" w:hanging="10"/>
        <w:jc w:val="center"/>
      </w:pPr>
      <w:r>
        <w:rPr>
          <w:b/>
          <w:i/>
          <w:sz w:val="40"/>
          <w:u w:val="single" w:color="000000"/>
        </w:rPr>
        <w:t xml:space="preserve">Научный студенческий </w:t>
      </w:r>
      <w:proofErr w:type="gramStart"/>
      <w:r>
        <w:rPr>
          <w:b/>
          <w:i/>
          <w:sz w:val="40"/>
          <w:u w:val="single" w:color="000000"/>
        </w:rPr>
        <w:t>кружок</w:t>
      </w:r>
      <w:r>
        <w:rPr>
          <w:b/>
          <w:i/>
          <w:sz w:val="40"/>
        </w:rPr>
        <w:t xml:space="preserve">  </w:t>
      </w:r>
      <w:r>
        <w:rPr>
          <w:b/>
          <w:i/>
          <w:sz w:val="40"/>
          <w:u w:val="single" w:color="000000"/>
        </w:rPr>
        <w:t>«</w:t>
      </w:r>
      <w:proofErr w:type="gramEnd"/>
      <w:r>
        <w:rPr>
          <w:b/>
          <w:i/>
          <w:sz w:val="40"/>
          <w:u w:val="single" w:color="000000"/>
        </w:rPr>
        <w:t>Дефектология:</w:t>
      </w:r>
      <w:r>
        <w:rPr>
          <w:b/>
          <w:i/>
          <w:sz w:val="40"/>
        </w:rPr>
        <w:t xml:space="preserve"> </w:t>
      </w:r>
    </w:p>
    <w:p w:rsidR="004A4951" w:rsidRDefault="00F12D5F">
      <w:pPr>
        <w:spacing w:after="59" w:line="259" w:lineRule="auto"/>
        <w:ind w:left="336" w:right="0" w:hanging="10"/>
        <w:jc w:val="center"/>
      </w:pPr>
      <w:r>
        <w:rPr>
          <w:b/>
          <w:i/>
          <w:sz w:val="40"/>
          <w:u w:val="single" w:color="000000"/>
        </w:rPr>
        <w:t>шаг в науку»</w:t>
      </w:r>
      <w:r>
        <w:rPr>
          <w:b/>
          <w:i/>
          <w:sz w:val="40"/>
        </w:rPr>
        <w:t xml:space="preserve"> </w:t>
      </w:r>
      <w:r>
        <w:t xml:space="preserve">  </w:t>
      </w:r>
    </w:p>
    <w:p w:rsidR="004A4951" w:rsidRDefault="00F12D5F">
      <w:pPr>
        <w:spacing w:after="0" w:line="259" w:lineRule="auto"/>
        <w:ind w:left="540" w:right="0" w:firstLine="0"/>
        <w:jc w:val="center"/>
      </w:pPr>
      <w:r>
        <w:rPr>
          <w:b/>
          <w:i/>
          <w:sz w:val="40"/>
        </w:rPr>
        <w:t xml:space="preserve"> </w:t>
      </w:r>
      <w:r>
        <w:t xml:space="preserve">  </w:t>
      </w:r>
    </w:p>
    <w:p w:rsidR="004A4951" w:rsidRDefault="00F12D5F">
      <w:pPr>
        <w:spacing w:after="14" w:line="259" w:lineRule="auto"/>
        <w:ind w:left="27" w:right="0" w:firstLine="0"/>
        <w:jc w:val="center"/>
      </w:pPr>
      <w:r>
        <w:rPr>
          <w:b/>
          <w:i/>
          <w:u w:val="single" w:color="000000"/>
        </w:rPr>
        <w:t>Основные положения:</w:t>
      </w:r>
      <w:r>
        <w:rPr>
          <w:b/>
          <w:i/>
        </w:rPr>
        <w:t xml:space="preserve"> </w:t>
      </w:r>
      <w:r>
        <w:t xml:space="preserve">  </w:t>
      </w:r>
    </w:p>
    <w:p w:rsidR="004A4951" w:rsidRDefault="00F12D5F">
      <w:pPr>
        <w:spacing w:after="93" w:line="259" w:lineRule="auto"/>
        <w:ind w:left="34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t xml:space="preserve">  </w:t>
      </w:r>
    </w:p>
    <w:p w:rsidR="004A4951" w:rsidRDefault="00F12D5F">
      <w:pPr>
        <w:ind w:left="4" w:right="0"/>
      </w:pPr>
      <w:r>
        <w:t xml:space="preserve">Студенческий научный кружок (СНК) - форма организации научной деятельности студентов, выражающаяся в привлечении студентов к научной деятельности, содействии в выборе научного направления, проведении научных заседаний, заслушивании и обсуждении на них докладов, участия в студенческих научных мероприятиях различного уровня.   </w:t>
      </w:r>
    </w:p>
    <w:p w:rsidR="004A4951" w:rsidRDefault="00F12D5F">
      <w:pPr>
        <w:spacing w:after="26"/>
        <w:ind w:left="4" w:right="0"/>
      </w:pPr>
      <w:r>
        <w:t xml:space="preserve">Основной целью работы СНК является создание и развитие благоприятных условий для научно-исследовательской деятельности студентов, их участия в научных исследованиях, проводимых на базе вуза; обеспечение возможности для каждого студента реализовать свое право на творческое развитие личности в соответствии с его способностями и потребностями.   </w:t>
      </w:r>
    </w:p>
    <w:p w:rsidR="004A4951" w:rsidRDefault="00F12D5F">
      <w:pPr>
        <w:ind w:left="379" w:right="0" w:firstLine="2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240487</wp:posOffset>
            </wp:positionH>
            <wp:positionV relativeFrom="paragraph">
              <wp:posOffset>293360</wp:posOffset>
            </wp:positionV>
            <wp:extent cx="164592" cy="167640"/>
            <wp:effectExtent l="0" t="0" r="0" b="0"/>
            <wp:wrapNone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240487</wp:posOffset>
            </wp:positionH>
            <wp:positionV relativeFrom="paragraph">
              <wp:posOffset>633212</wp:posOffset>
            </wp:positionV>
            <wp:extent cx="164592" cy="167640"/>
            <wp:effectExtent l="0" t="0" r="0" b="0"/>
            <wp:wrapNone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240487</wp:posOffset>
            </wp:positionH>
            <wp:positionV relativeFrom="paragraph">
              <wp:posOffset>973064</wp:posOffset>
            </wp:positionV>
            <wp:extent cx="164592" cy="167640"/>
            <wp:effectExtent l="0" t="0" r="0" b="0"/>
            <wp:wrapSquare wrapText="bothSides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Основными задачами работы СНК являются: 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содействие в повышении уровня научной подготовки студентов; 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повышение качества профессиональной подготовки молодых ученых; 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создание условий для формирования творческой активности;   </w:t>
      </w:r>
      <w:r>
        <w:rPr>
          <w:noProof/>
        </w:rPr>
        <w:drawing>
          <wp:inline distT="0" distB="0" distL="0" distR="0">
            <wp:extent cx="164592" cy="166116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t xml:space="preserve">помощь студентам в самостоятельном научном поиске и организационное обеспечение их научной работы;  </w:t>
      </w:r>
      <w:r>
        <w:rPr>
          <w:noProof/>
        </w:rPr>
        <w:drawing>
          <wp:inline distT="0" distB="0" distL="0" distR="0">
            <wp:extent cx="164592" cy="167640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t xml:space="preserve">своевременное информирование студентов о запланированных научных конференциях, конкурсах, выставках и т.д. и о возможности участия в них.  </w:t>
      </w:r>
      <w:r>
        <w:rPr>
          <w:noProof/>
        </w:rPr>
        <w:drawing>
          <wp:inline distT="0" distB="0" distL="0" distR="0">
            <wp:extent cx="164592" cy="167640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t xml:space="preserve">проведение научно-практических исследований и научно-практических мероприятий по тематике НИР кафедры, факультета, вуза.   </w:t>
      </w:r>
    </w:p>
    <w:p w:rsidR="004A4951" w:rsidRDefault="00F12D5F">
      <w:pPr>
        <w:ind w:left="4" w:right="0" w:firstLine="360"/>
      </w:pPr>
      <w:r>
        <w:lastRenderedPageBreak/>
        <w:t xml:space="preserve"> Руководители кружков – профессорско-преподавательский состав кафедры, готовый поделиться своими знаниями и помочь в выборе научного направления молодым ученым.   </w:t>
      </w:r>
    </w:p>
    <w:p w:rsidR="004A4951" w:rsidRDefault="00F12D5F">
      <w:pPr>
        <w:ind w:left="4" w:right="0"/>
      </w:pPr>
      <w:r>
        <w:t>Членом СНК может стать каждый студент любой формы обучения вуза. Запись в научные кружки производится постоянно в течение учебного года на кафедре дефектологии, русского языка и социальной работы.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:rsidR="004A4951" w:rsidRDefault="00F12D5F">
      <w:pPr>
        <w:spacing w:after="199" w:line="259" w:lineRule="auto"/>
        <w:ind w:left="60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7A698C" w:rsidRPr="007A698C" w:rsidRDefault="007A698C" w:rsidP="007A698C">
      <w:pPr>
        <w:spacing w:after="0" w:line="259" w:lineRule="auto"/>
        <w:ind w:left="600" w:right="0" w:firstLine="0"/>
        <w:jc w:val="left"/>
      </w:pPr>
      <w:r w:rsidRPr="007A698C">
        <w:t xml:space="preserve">Утвержден на заседании кафедры дефектологии, русского языка и социальной работы протокол № 1 от «25» августа 2025 года.  </w:t>
      </w:r>
    </w:p>
    <w:p w:rsidR="007A698C" w:rsidRPr="007A698C" w:rsidRDefault="007A698C" w:rsidP="007A698C">
      <w:pPr>
        <w:spacing w:after="0" w:line="259" w:lineRule="auto"/>
        <w:ind w:left="600" w:right="0" w:firstLine="0"/>
        <w:jc w:val="left"/>
      </w:pPr>
      <w:r w:rsidRPr="007A698C">
        <w:t xml:space="preserve">  </w:t>
      </w:r>
    </w:p>
    <w:p w:rsidR="007A698C" w:rsidRPr="007A698C" w:rsidRDefault="007A698C" w:rsidP="007A698C">
      <w:pPr>
        <w:spacing w:after="0" w:line="259" w:lineRule="auto"/>
        <w:ind w:left="600" w:right="0" w:firstLine="0"/>
        <w:jc w:val="left"/>
      </w:pPr>
      <w:r w:rsidRPr="007A698C">
        <w:t xml:space="preserve">  </w:t>
      </w:r>
      <w:r w:rsidRPr="007A698C">
        <w:tab/>
        <w:t xml:space="preserve">  </w:t>
      </w:r>
      <w:r w:rsidRPr="007A698C">
        <w:tab/>
        <w:t xml:space="preserve">  </w:t>
      </w:r>
    </w:p>
    <w:p w:rsidR="007A698C" w:rsidRPr="007A698C" w:rsidRDefault="007A698C" w:rsidP="007A698C">
      <w:pPr>
        <w:spacing w:after="0" w:line="259" w:lineRule="auto"/>
        <w:ind w:left="600" w:right="0" w:firstLine="0"/>
        <w:jc w:val="left"/>
      </w:pPr>
      <w:r w:rsidRPr="007A698C">
        <w:t xml:space="preserve">Зав. кафедрой дефектологии, русского языка    </w:t>
      </w:r>
    </w:p>
    <w:p w:rsidR="007A698C" w:rsidRPr="007A698C" w:rsidRDefault="007A698C" w:rsidP="007A698C">
      <w:pPr>
        <w:spacing w:after="0" w:line="259" w:lineRule="auto"/>
        <w:ind w:left="600" w:right="0" w:firstLine="0"/>
        <w:jc w:val="left"/>
      </w:pPr>
      <w:r w:rsidRPr="007A698C">
        <w:t xml:space="preserve">и социальной работы, доцент                                                  </w:t>
      </w:r>
      <w:r w:rsidRPr="007A698C">
        <w:tab/>
      </w:r>
      <w:r w:rsidRPr="007A698C">
        <w:drawing>
          <wp:inline distT="0" distB="0" distL="0" distR="0" wp14:anchorId="747D4332" wp14:editId="0487D479">
            <wp:extent cx="836676" cy="359664"/>
            <wp:effectExtent l="0" t="0" r="0" b="0"/>
            <wp:docPr id="400" name="Picture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98C">
        <w:t xml:space="preserve"> Н.К. Маяцкая   </w:t>
      </w:r>
    </w:p>
    <w:p w:rsidR="007A698C" w:rsidRPr="007A698C" w:rsidRDefault="007A698C" w:rsidP="007A698C">
      <w:pPr>
        <w:spacing w:after="0" w:line="259" w:lineRule="auto"/>
        <w:ind w:left="600" w:right="0" w:firstLine="0"/>
        <w:jc w:val="left"/>
      </w:pPr>
      <w:r w:rsidRPr="007A698C">
        <w:t xml:space="preserve">    </w:t>
      </w:r>
    </w:p>
    <w:p w:rsidR="004A4951" w:rsidRDefault="00F12D5F">
      <w:pPr>
        <w:spacing w:after="0" w:line="259" w:lineRule="auto"/>
        <w:ind w:left="600" w:right="0" w:firstLine="0"/>
        <w:jc w:val="left"/>
      </w:pPr>
      <w:bookmarkStart w:id="0" w:name="_GoBack"/>
      <w:bookmarkEnd w:id="0"/>
      <w:r>
        <w:t xml:space="preserve">  </w:t>
      </w:r>
    </w:p>
    <w:sectPr w:rsidR="004A4951">
      <w:pgSz w:w="11906" w:h="16838"/>
      <w:pgMar w:top="1556" w:right="698" w:bottom="2378" w:left="12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51"/>
    <w:rsid w:val="004A4951"/>
    <w:rsid w:val="007A698C"/>
    <w:rsid w:val="00F1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C58D9-EEFC-4C3C-A370-9590689B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405" w:lineRule="auto"/>
      <w:ind w:left="19" w:right="2" w:firstLine="54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ADMIN</cp:lastModifiedBy>
  <cp:revision>3</cp:revision>
  <dcterms:created xsi:type="dcterms:W3CDTF">2026-02-24T11:14:00Z</dcterms:created>
  <dcterms:modified xsi:type="dcterms:W3CDTF">2026-02-24T11:28:00Z</dcterms:modified>
</cp:coreProperties>
</file>