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07" w:rsidRDefault="00652D07" w:rsidP="005B2803">
      <w:pPr>
        <w:rPr>
          <w:b/>
          <w:color w:val="FF0000"/>
        </w:rPr>
      </w:pPr>
    </w:p>
    <w:p w:rsidR="00652D07" w:rsidRPr="00580316" w:rsidRDefault="00652D07" w:rsidP="00652D07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316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</w:t>
      </w:r>
    </w:p>
    <w:p w:rsidR="00652D07" w:rsidRPr="00580316" w:rsidRDefault="00652D07" w:rsidP="00652D07">
      <w:pPr>
        <w:shd w:val="clear" w:color="auto" w:fill="FFFFFF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316">
        <w:rPr>
          <w:rFonts w:ascii="Times New Roman" w:eastAsia="Calibri" w:hAnsi="Times New Roman" w:cs="Times New Roman"/>
          <w:b/>
          <w:sz w:val="24"/>
          <w:szCs w:val="24"/>
        </w:rPr>
        <w:t>учреждение высшего образования</w:t>
      </w:r>
    </w:p>
    <w:p w:rsidR="00652D07" w:rsidRPr="00580316" w:rsidRDefault="00652D07" w:rsidP="00652D07">
      <w:pPr>
        <w:spacing w:after="0" w:line="240" w:lineRule="auto"/>
        <w:ind w:hanging="53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316">
        <w:rPr>
          <w:rFonts w:ascii="Times New Roman" w:eastAsia="Calibri" w:hAnsi="Times New Roman" w:cs="Times New Roman"/>
          <w:b/>
          <w:sz w:val="24"/>
          <w:szCs w:val="24"/>
        </w:rPr>
        <w:t>«Ставропольский государственный медицинский университет»</w:t>
      </w:r>
    </w:p>
    <w:p w:rsidR="00652D07" w:rsidRPr="00580316" w:rsidRDefault="00652D07" w:rsidP="00652D07">
      <w:pPr>
        <w:spacing w:after="0" w:line="240" w:lineRule="auto"/>
        <w:ind w:hanging="539"/>
        <w:jc w:val="center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  <w:r w:rsidRPr="00580316">
        <w:rPr>
          <w:rFonts w:ascii="Times New Roman" w:eastAsia="Calibri" w:hAnsi="Times New Roman" w:cs="Times New Roman"/>
          <w:b/>
          <w:sz w:val="24"/>
          <w:szCs w:val="24"/>
        </w:rPr>
        <w:t>Министерства здравоохранения Российской Федерации</w:t>
      </w:r>
      <w:r w:rsidRPr="00580316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</w:p>
    <w:p w:rsidR="00652D07" w:rsidRPr="00580316" w:rsidRDefault="00652D07" w:rsidP="00652D07">
      <w:pPr>
        <w:widowControl w:val="0"/>
        <w:tabs>
          <w:tab w:val="left" w:pos="960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8031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</w:t>
      </w:r>
      <w:r w:rsidRPr="0058031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Кафедра </w:t>
      </w:r>
      <w:r w:rsidRPr="00580316">
        <w:rPr>
          <w:rFonts w:ascii="Times New Roman" w:eastAsia="Times New Roman" w:hAnsi="Times New Roman" w:cs="Times New Roman"/>
          <w:sz w:val="24"/>
          <w:szCs w:val="24"/>
          <w:lang w:eastAsia="x-none"/>
        </w:rPr>
        <w:t>оперативной хирургии и топографической анатомии</w:t>
      </w:r>
    </w:p>
    <w:p w:rsidR="00652D07" w:rsidRPr="00580316" w:rsidRDefault="00652D07" w:rsidP="00652D07">
      <w:pPr>
        <w:spacing w:after="0" w:line="240" w:lineRule="auto"/>
        <w:ind w:hanging="539"/>
        <w:jc w:val="center"/>
        <w:rPr>
          <w:rFonts w:ascii="Times New Roman" w:eastAsia="Calibri" w:hAnsi="Times New Roman" w:cs="Times New Roman"/>
          <w:b/>
          <w:spacing w:val="-3"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86DDB" w:rsidRPr="00580316" w:rsidTr="00771465">
        <w:trPr>
          <w:trHeight w:val="458"/>
        </w:trPr>
        <w:tc>
          <w:tcPr>
            <w:tcW w:w="4672" w:type="dxa"/>
          </w:tcPr>
          <w:p w:rsidR="00186DDB" w:rsidRPr="00580316" w:rsidRDefault="00186DDB" w:rsidP="00186DD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:rsidR="00186DDB" w:rsidRPr="00580316" w:rsidRDefault="00186DDB" w:rsidP="00186DD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УТВЕРЖДАЮ </w:t>
            </w:r>
          </w:p>
        </w:tc>
      </w:tr>
      <w:tr w:rsidR="00186DDB" w:rsidRPr="00580316" w:rsidTr="00771465">
        <w:tc>
          <w:tcPr>
            <w:tcW w:w="4672" w:type="dxa"/>
          </w:tcPr>
          <w:p w:rsidR="00186DDB" w:rsidRPr="00580316" w:rsidRDefault="00186DDB" w:rsidP="0018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6DDB" w:rsidRPr="00580316" w:rsidRDefault="00186DDB" w:rsidP="0018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186DDB" w:rsidRPr="00580316" w:rsidRDefault="00186DDB" w:rsidP="00186DDB">
            <w:pP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Зав. кафедрой </w:t>
            </w:r>
            <w:r w:rsidRPr="00580316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топографической анатомии и оперативной хирургии</w:t>
            </w:r>
          </w:p>
          <w:p w:rsidR="00186DDB" w:rsidRPr="00580316" w:rsidRDefault="00183538" w:rsidP="0018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157C66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6" type="#_x0000_t75" style="position:absolute;margin-left:6.7pt;margin-top:2.7pt;width:72.2pt;height:39.9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5" o:title=""/>
                  <w10:wrap type="square"/>
                </v:shape>
              </w:pict>
            </w:r>
          </w:p>
          <w:p w:rsidR="00186DDB" w:rsidRPr="00580316" w:rsidRDefault="00186DDB" w:rsidP="00186DDB">
            <w:pP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u w:val="single"/>
              </w:rPr>
              <w:t>О.Б. Сумкина</w:t>
            </w:r>
          </w:p>
          <w:p w:rsidR="00186DDB" w:rsidRPr="00580316" w:rsidRDefault="00183538" w:rsidP="00186DDB">
            <w:pP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«_15</w:t>
            </w:r>
            <w:r w:rsidR="00186DDB" w:rsidRPr="00580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_» _мая_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2026</w:t>
            </w:r>
            <w:r w:rsidR="00186DDB" w:rsidRPr="0058031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г</w:t>
            </w:r>
            <w:r w:rsidR="00186DDB" w:rsidRPr="0058031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86DDB" w:rsidRPr="00580316" w:rsidRDefault="00186DDB" w:rsidP="00186D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52D07" w:rsidRPr="00580316" w:rsidRDefault="00652D07" w:rsidP="00652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0316">
        <w:rPr>
          <w:rFonts w:ascii="Times New Roman" w:eastAsia="Calibri" w:hAnsi="Times New Roman" w:cs="Times New Roman"/>
          <w:b/>
          <w:sz w:val="24"/>
          <w:szCs w:val="24"/>
        </w:rPr>
        <w:t>Фонд оценочных средств по дисциплине</w:t>
      </w:r>
    </w:p>
    <w:p w:rsidR="00652D07" w:rsidRPr="00580316" w:rsidRDefault="00652D07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077"/>
        <w:gridCol w:w="5954"/>
      </w:tblGrid>
      <w:tr w:rsidR="00652D07" w:rsidRPr="00580316" w:rsidTr="00771465">
        <w:tc>
          <w:tcPr>
            <w:tcW w:w="4077" w:type="dxa"/>
          </w:tcPr>
          <w:p w:rsidR="00652D07" w:rsidRPr="00580316" w:rsidRDefault="00652D07" w:rsidP="0077146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31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954" w:type="dxa"/>
          </w:tcPr>
          <w:p w:rsidR="00652D07" w:rsidRPr="00580316" w:rsidRDefault="00652D07" w:rsidP="00771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80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Топографическая анатомия и оперативная хирургия</w:t>
            </w:r>
          </w:p>
        </w:tc>
      </w:tr>
      <w:tr w:rsidR="00652D07" w:rsidRPr="00580316" w:rsidTr="00771465">
        <w:tc>
          <w:tcPr>
            <w:tcW w:w="4077" w:type="dxa"/>
          </w:tcPr>
          <w:p w:rsidR="00652D07" w:rsidRPr="00580316" w:rsidRDefault="00652D07" w:rsidP="0077146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31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5954" w:type="dxa"/>
          </w:tcPr>
          <w:p w:rsidR="00652D07" w:rsidRPr="00580316" w:rsidRDefault="00652B6A" w:rsidP="00652B6A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58031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31.08.15 Детская урология - андрология</w:t>
            </w:r>
          </w:p>
        </w:tc>
      </w:tr>
      <w:tr w:rsidR="00652D07" w:rsidRPr="00580316" w:rsidTr="00771465">
        <w:tc>
          <w:tcPr>
            <w:tcW w:w="4077" w:type="dxa"/>
          </w:tcPr>
          <w:p w:rsidR="00652D07" w:rsidRPr="00580316" w:rsidRDefault="00652D07" w:rsidP="0077146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31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обучения</w:t>
            </w:r>
          </w:p>
        </w:tc>
        <w:tc>
          <w:tcPr>
            <w:tcW w:w="5954" w:type="dxa"/>
          </w:tcPr>
          <w:p w:rsidR="00652D07" w:rsidRPr="00580316" w:rsidRDefault="00652D07" w:rsidP="0077146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316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652D07" w:rsidRPr="00580316" w:rsidTr="00771465">
        <w:tc>
          <w:tcPr>
            <w:tcW w:w="4077" w:type="dxa"/>
          </w:tcPr>
          <w:p w:rsidR="00652D07" w:rsidRPr="00580316" w:rsidRDefault="00E927C8" w:rsidP="0077146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316">
              <w:rPr>
                <w:rFonts w:ascii="Times New Roman" w:eastAsia="Times New Roman" w:hAnsi="Times New Roman" w:cs="Times New Roman"/>
                <w:sz w:val="24"/>
                <w:szCs w:val="24"/>
              </w:rPr>
              <w:t>Год начала</w:t>
            </w:r>
            <w:r w:rsidR="00652D07" w:rsidRPr="005803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5954" w:type="dxa"/>
          </w:tcPr>
          <w:p w:rsidR="00652D07" w:rsidRPr="00580316" w:rsidRDefault="00183538" w:rsidP="007714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bookmarkStart w:id="0" w:name="_GoBack"/>
            <w:bookmarkEnd w:id="0"/>
          </w:p>
        </w:tc>
      </w:tr>
    </w:tbl>
    <w:p w:rsidR="00652D07" w:rsidRPr="00580316" w:rsidRDefault="00652D07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D07" w:rsidRDefault="00652D07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7C8" w:rsidRDefault="00E927C8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7C8" w:rsidRDefault="00E927C8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7C8" w:rsidRDefault="00E927C8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7C8" w:rsidRDefault="00E927C8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27C8" w:rsidRPr="00580316" w:rsidRDefault="00E927C8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2D07" w:rsidRPr="00580316" w:rsidRDefault="00652D07" w:rsidP="00652D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63B9" w:rsidRPr="00580316" w:rsidRDefault="009063B9" w:rsidP="009063B9">
      <w:pPr>
        <w:numPr>
          <w:ilvl w:val="0"/>
          <w:numId w:val="4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8031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 компетенций, формируемых дисциплиной (полностью или частично)</w:t>
      </w:r>
    </w:p>
    <w:p w:rsidR="009063B9" w:rsidRPr="00580316" w:rsidRDefault="009063B9" w:rsidP="009063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9063B9" w:rsidRPr="00580316" w:rsidTr="00E927C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Коды</w:t>
            </w:r>
          </w:p>
          <w:p w:rsidR="009063B9" w:rsidRPr="00580316" w:rsidRDefault="009063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наименование компетенций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компетенций</w:t>
            </w:r>
          </w:p>
        </w:tc>
      </w:tr>
      <w:tr w:rsidR="009063B9" w:rsidRPr="00580316" w:rsidTr="00E927C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B9" w:rsidRPr="00580316" w:rsidRDefault="009063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УК - 1</w:t>
            </w:r>
          </w:p>
          <w:p w:rsidR="009063B9" w:rsidRPr="00580316" w:rsidRDefault="009063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B9" w:rsidRPr="00580316" w:rsidRDefault="009063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контексте.</w:t>
            </w:r>
          </w:p>
        </w:tc>
      </w:tr>
    </w:tbl>
    <w:p w:rsidR="009063B9" w:rsidRPr="00580316" w:rsidRDefault="009063B9" w:rsidP="009063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063B9" w:rsidRPr="00580316" w:rsidRDefault="009063B9" w:rsidP="009063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63B9" w:rsidRPr="00580316" w:rsidRDefault="009063B9" w:rsidP="009063B9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03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Виды оценочных материалов и соответствие с формируемыми компетенциями </w:t>
      </w:r>
    </w:p>
    <w:p w:rsidR="009063B9" w:rsidRPr="00580316" w:rsidRDefault="009063B9" w:rsidP="009063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63B9" w:rsidRPr="00580316" w:rsidRDefault="009063B9" w:rsidP="009063B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838"/>
        <w:gridCol w:w="3827"/>
        <w:gridCol w:w="3828"/>
      </w:tblGrid>
      <w:tr w:rsidR="009063B9" w:rsidRPr="00580316" w:rsidTr="00E927C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B9" w:rsidRPr="00580316" w:rsidRDefault="009063B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компетенций</w:t>
            </w:r>
          </w:p>
          <w:p w:rsidR="009063B9" w:rsidRPr="00580316" w:rsidRDefault="009063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sz w:val="24"/>
                <w:szCs w:val="24"/>
              </w:rPr>
              <w:t>Виды оценочных материалов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заданий </w:t>
            </w:r>
          </w:p>
        </w:tc>
      </w:tr>
      <w:tr w:rsidR="009063B9" w:rsidRPr="00580316" w:rsidTr="00E927C8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 w:rsidP="00E927C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УК - 1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B9" w:rsidRPr="00580316" w:rsidRDefault="009063B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 w:rsidP="00E927C8">
            <w:pPr>
              <w:ind w:left="18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с эталоном ответов</w:t>
            </w:r>
          </w:p>
        </w:tc>
      </w:tr>
      <w:tr w:rsidR="009063B9" w:rsidRPr="00580316" w:rsidTr="00E927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B9" w:rsidRPr="00580316" w:rsidRDefault="009063B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Задание закрытого типа на установление последовательности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 w:rsidP="00E927C8">
            <w:pPr>
              <w:ind w:left="18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с эталоном ответов</w:t>
            </w:r>
          </w:p>
        </w:tc>
      </w:tr>
      <w:tr w:rsidR="009063B9" w:rsidRPr="00580316" w:rsidTr="00E927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B9" w:rsidRPr="00580316" w:rsidRDefault="009063B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Задание открытого типа с развернутым ответом/ задача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 w:rsidP="00E927C8">
            <w:pPr>
              <w:ind w:left="18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с эталоном ответов</w:t>
            </w:r>
          </w:p>
        </w:tc>
      </w:tr>
      <w:tr w:rsidR="009063B9" w:rsidRPr="00580316" w:rsidTr="00E927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B9" w:rsidRPr="00580316" w:rsidRDefault="009063B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Задания открытого типа с кратким ответом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 w:rsidP="00E927C8">
            <w:pPr>
              <w:ind w:left="18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 с эталоном ответов</w:t>
            </w:r>
          </w:p>
        </w:tc>
      </w:tr>
      <w:tr w:rsidR="009063B9" w:rsidRPr="00580316" w:rsidTr="00E927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B9" w:rsidRPr="00580316" w:rsidRDefault="009063B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Задание закрытого типа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 w:rsidP="00E927C8">
            <w:pPr>
              <w:ind w:left="18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 с эталоном ответов</w:t>
            </w:r>
          </w:p>
        </w:tc>
      </w:tr>
      <w:tr w:rsidR="009063B9" w:rsidRPr="00580316" w:rsidTr="00E927C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3B9" w:rsidRPr="00580316" w:rsidRDefault="009063B9">
            <w:pPr>
              <w:jc w:val="center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580316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3B9" w:rsidRPr="00580316" w:rsidRDefault="009063B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3B9" w:rsidRPr="00580316" w:rsidRDefault="009063B9" w:rsidP="00E927C8">
            <w:pPr>
              <w:ind w:left="18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031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 заданий</w:t>
            </w:r>
          </w:p>
        </w:tc>
      </w:tr>
    </w:tbl>
    <w:p w:rsidR="009063B9" w:rsidRPr="00580316" w:rsidRDefault="009063B9" w:rsidP="009063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3B9" w:rsidRDefault="009063B9" w:rsidP="009063B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0316">
        <w:rPr>
          <w:rFonts w:ascii="Times New Roman" w:eastAsia="Calibri" w:hAnsi="Times New Roman" w:cs="Times New Roman"/>
          <w:b/>
          <w:bCs/>
          <w:sz w:val="24"/>
          <w:szCs w:val="24"/>
        </w:rPr>
        <w:t>Банк заданий по оценки уровня формирования компетенций</w:t>
      </w:r>
    </w:p>
    <w:p w:rsidR="00E927C8" w:rsidRDefault="00E927C8" w:rsidP="00E927C8">
      <w:pPr>
        <w:pStyle w:val="a4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419"/>
        <w:gridCol w:w="5530"/>
        <w:gridCol w:w="1840"/>
      </w:tblGrid>
      <w:tr w:rsidR="00E927C8" w:rsidRPr="001D2CAE" w:rsidTr="00E927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C8" w:rsidRPr="001D2CAE" w:rsidRDefault="00E927C8" w:rsidP="00780F7C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E927C8" w:rsidRPr="001D2CAE" w:rsidRDefault="00E927C8" w:rsidP="00780F7C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C8" w:rsidRPr="001D2CAE" w:rsidRDefault="00E927C8" w:rsidP="00780F7C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компетенций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C8" w:rsidRPr="001D2CAE" w:rsidRDefault="00E927C8" w:rsidP="00780F7C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7C8" w:rsidRPr="001D2CAE" w:rsidRDefault="00E927C8" w:rsidP="00780F7C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Верный вариант</w:t>
            </w:r>
          </w:p>
        </w:tc>
      </w:tr>
      <w:tr w:rsidR="00E927C8" w:rsidRPr="001D2CAE" w:rsidTr="00E927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C8" w:rsidRPr="001D2CAE" w:rsidRDefault="00E927C8" w:rsidP="00780F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C8" w:rsidRPr="001D2CAE" w:rsidRDefault="00E927C8" w:rsidP="00780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УК-1</w:t>
            </w:r>
          </w:p>
          <w:p w:rsidR="00E927C8" w:rsidRPr="001D2CAE" w:rsidRDefault="00E927C8" w:rsidP="00780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Прочитайте текст и установите соответствие.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: Установите соответствие между отделом мужского мочеиспускательного канала (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urethra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masculina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) и структурой, которую он проходит.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Для каждой позиции, данной в левом столбце, подберите соответствующую позицию из правого столбца.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Pars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prostatica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| 1. Губчатое тело полового члена  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Pars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membranacea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| 2. Предстательная железа 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Pars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spongiosa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| 3. Мочеполовая диафрагма (m.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sphincter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urethrae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externus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) |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2: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Каналы и отверстия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Сопоставьте анатомический канал или отверстие (1-4) с его содержимым (I-V).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Каналы/отверстия: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Паховый канал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2. Бедренный канал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3. Канал лучевого нерва (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плечемышечный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4.Надгрудинное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межапоневротическое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Содержимое: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I. Семенной канатик у мужчин / круглая связка матки у женщин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II. Бедренная грыжа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III. Лучевой нерв и глубокая артерия плеча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IV. Яремная венозная дуга и лимфатические узлы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V. Сосудисто-нервный пучок кисти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3: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Установите соответствие между органом или структурой и источником его артериального кровоснабжения.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I. Верхний отдел почки | 1. Внутренняя подвздошная артерия 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II. Мочевой пузырь | 2. Аорта (ренальная артерия)  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III. Предстательная железа | 3. Внутренняя подвздошная артерия (нижние пузырные артерии) 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IV. Яичко | 4. Аорта (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яичковая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артерия)  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4: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Фасции и клетчаточные пространства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Сопоставьте клетчаточное пространство (1-4) с его клиническим значением (I-V).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Пространства: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Позадигрудинное (ретростернальное) пространство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Позадипищеводное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3.Паранефральная клетчатка (околопочечная)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Параректальное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Значение: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затеков при гнойном парапроктите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II. Путь для распространения медиастинита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III. Распространение гнойного процесса при флегмоне шеи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IV. Место скопления гноя при паранефрите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V. Путь для распространения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ретрофарингеального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абсцесса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5: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Установите соответствие между отделом мочеточника и местом его физиологического сужения, где наиболее часто застревают конкременты.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Для каждой позиции, данной в левом столбце, подберите соответствующую позицию из правого столбца.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I. Верхняя треть | 1. Перекрест с подвздошными сосудами у входа в малый таз  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Средняя треть | 2. Лоханочно-мочеточниковый сегмент (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pyeloureteralis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III. Нижняя треть | 3.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Интрамуральный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отдел (стенка мочевого пузыря)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I-2, II-3, III-1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1-I, 2-II, 3-III, 4-IV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I-2, II-1, III-1, IV-2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1-II, 2-V, 3-IV, 4-1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I-2, II-1, III-3</w:t>
            </w:r>
          </w:p>
        </w:tc>
      </w:tr>
      <w:tr w:rsidR="00E927C8" w:rsidRPr="001D2CAE" w:rsidTr="00E927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C8" w:rsidRPr="001D2CAE" w:rsidRDefault="00E927C8" w:rsidP="00780F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C8" w:rsidRPr="001D2CAE" w:rsidRDefault="00E927C8" w:rsidP="00780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УК-1</w:t>
            </w:r>
          </w:p>
          <w:p w:rsidR="00E927C8" w:rsidRPr="001D2CAE" w:rsidRDefault="00E927C8" w:rsidP="00780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Прочитайте текст и установите последовательность.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Вопрос 1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Установите правильную последовательность слоев поясничной области при выполнении 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люмботомического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доступа (снаружи внутрь). </w:t>
            </w: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Внутренняя косая мышца живота</w:t>
            </w: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Широчайшая мышца спины </w:t>
            </w: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3.Забрюшинная клетчатка </w:t>
            </w: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4.Наружная косая мышца живота</w:t>
            </w: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5.Поперечная фасция</w:t>
            </w: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6.Кожа с подкожной жировой клетчаткой и поверхностной фасцией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Вопрос 2.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слоев </w:t>
            </w:r>
            <w:r w:rsidR="000A4228">
              <w:rPr>
                <w:rFonts w:ascii="Times New Roman" w:hAnsi="Times New Roman" w:cs="Times New Roman"/>
                <w:sz w:val="24"/>
                <w:szCs w:val="24"/>
              </w:rPr>
              <w:t xml:space="preserve">у детей 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передней брюшной стенки по срединной линии (белая линия) от кожи к брюшине.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1. Кожа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2. Подкожная жировая клетчатка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3. Поверхностная фасция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4. Париетальная брюшина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5. Наружная косая, внутренняя косая, поперечная мышцы живота, прямая мышца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6. Внутрибрюшная фасция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7.Предбрюшинная клетчатка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Томсонова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пластинка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Вопрос 3.</w:t>
            </w: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Определите последовательность фасций и клетчаточных пространств забрюшинной области по направлению от париетальной брюшины к квадратной мышце поясницы. </w:t>
            </w: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Околопочечная клетчатка (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паранефрон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Забрюшинная клетчатка </w:t>
            </w: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3.Внутрибрюшная фасция </w:t>
            </w: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4.Позадипочечная фасция </w:t>
            </w: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Предпочечная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фасция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Вопрос 4.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Установите правильную последовательность слоев передней брюшной стенки, которые рассекает хирург при выполнении стандартного доступа к почке (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люмботомия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1) Внутренняя косая мышца живота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2) Кожа с подкожной жировой клетчаткой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3) Поперечная фасция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Наружная косая мышца живота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5) Поперечная мышца живота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6) Внутрибрюшная фасция и околопочечная клетчатка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7) Поверхностная фасция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Вопрос 5.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Установите последовательность этапов опускания яичка (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descensus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testis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) в эмбриогенезе: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1) Прохождение через паховый канал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2) Положение у глубокого пахового кольца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3) Положение в мошонке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4) Внутрибрюшное положение (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забрюшинно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, на уровне поясницы)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5) Прохождение поверхностного пахового кольца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>6 – 2- 4-1- 5 -3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>1-2-3-8-5-6-7-4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3-2-5-1-4 </w:t>
            </w: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2-7-4-1-5-3-6-7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>4-2-1-5-3</w:t>
            </w: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927C8" w:rsidRPr="001D2CAE" w:rsidTr="00E927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C8" w:rsidRPr="001D2CAE" w:rsidRDefault="00E927C8" w:rsidP="00780F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7C8" w:rsidRPr="001D2CAE" w:rsidRDefault="00E927C8" w:rsidP="00780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УК-1</w:t>
            </w:r>
          </w:p>
          <w:p w:rsidR="00E927C8" w:rsidRPr="001D2CAE" w:rsidRDefault="00E927C8" w:rsidP="00780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Прочитайте текст и запишите развернутый обоснованный ответ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1. </w:t>
            </w: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Задание: У пациента диагностирован абсцесс верхнего полюса правой почки. Абсцесс прорвался в окружающую клетчатку. Опишите пути возможного распространения гноя из 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паранефрия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учетом фасциальных листков (фасция 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Героты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Куда может затечь гной и почему?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2. </w:t>
            </w: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травме живота у пациента с подковообразной почкой возникло кровотечение. Объясните, где находится перешеек подковообразной почки, по отношению к каким крупным сосудам и позвонкам он расположен? В чем опасность травмы этой зоны?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6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3. 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При выполнении поясничного доступа к почке (разрез по Федорову) хирург рассекает слои мягких тканей и подходит к околопочечной клетчатке.</w:t>
            </w:r>
          </w:p>
          <w:p w:rsidR="00E927C8" w:rsidRPr="001D2CAE" w:rsidRDefault="00E927C8" w:rsidP="0076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E927C8" w:rsidRPr="001D2CAE" w:rsidRDefault="00E927C8" w:rsidP="0076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1.  Перечислите слои поясничной области в проекции XII ребра, которые хирург должен рассечь, чтобы обнажить почку. </w:t>
            </w:r>
          </w:p>
          <w:p w:rsidR="00E927C8" w:rsidRPr="001D2CAE" w:rsidRDefault="00E927C8" w:rsidP="0076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2.  Чем образовано «слабое место» поясничной области (треугольник Пти и ромб Лесгафта-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Грюнфельда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)? Каково их клиническое значение?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6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4. 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При выполнении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паранефральной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блокады по А.В. Вишневскому больной почувствовал резкую распирающую боль в пояснице, а при потягивании поршня на себя в шприце появилась кровь.</w:t>
            </w:r>
          </w:p>
          <w:p w:rsidR="00E927C8" w:rsidRPr="001D2CAE" w:rsidRDefault="00E927C8" w:rsidP="0076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Вопросы:</w:t>
            </w:r>
          </w:p>
          <w:p w:rsidR="00E927C8" w:rsidRPr="001D2CAE" w:rsidRDefault="00E927C8" w:rsidP="0076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1.  Какая ошибка допущена хирургом? </w:t>
            </w:r>
          </w:p>
          <w:p w:rsidR="00E927C8" w:rsidRPr="001D2CAE" w:rsidRDefault="00E927C8" w:rsidP="0076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2.  На какой анатомический ориентир следует опираться, чтобы игла оказалась в нужном пространстве?</w:t>
            </w:r>
          </w:p>
          <w:p w:rsidR="00E927C8" w:rsidRPr="001D2CAE" w:rsidRDefault="00E927C8" w:rsidP="0076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3.  В каком клетчаточном пространстве должен находиться лекарственный препарат при правильно выполненной блокаде?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6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5. 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Больная жалуется на приступообразные боли в пояснице,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иррадиирующие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в паховую область, большие половые губы и по внутренней поверхности бедра. Предполагается почечная колика, вызванная прохождением камня по мочеточнику.</w:t>
            </w:r>
          </w:p>
          <w:p w:rsidR="00E927C8" w:rsidRPr="001D2CAE" w:rsidRDefault="00E927C8" w:rsidP="0076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Вопрос:</w:t>
            </w:r>
          </w:p>
          <w:p w:rsidR="00E927C8" w:rsidRPr="001D2CAE" w:rsidRDefault="00E927C8" w:rsidP="0076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Какими топографо-анатомическими взаимоотношениями мочеточника с нервными структурами объясняется данная иррадиация болей? 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Гной из 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паранефрия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распространиться вниз по мочеточнику (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парауретерально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подвздошную ямку, а также на другую сторону (очень редко) или в средостение, так как забрюшинная клетчатка сообщается с клетчаткой заднего средостения (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paranephrium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сообщается с 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retroperitoneum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последнее с 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retropleurale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пространством)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Перешеек подковообразной почки обычно расположен на уровне IV–V </w:t>
            </w: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поясничных позвонков, непосредственно перед аортой и нижней полой веной. Опасность в сдавлении этих сосудов и возможности их повреждения, а также в травме нижней брыжеечной артерии, которая может проходить спереди от перешейка.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1.  Слои: кожа, подкожная клетчатка, поверхностная фасция, собственная фасция, широчайшая мышца спины, наружная косая мышца живота, внутренняя косая мышца, поперечная мышца живота, внутрибрюшная фасция (f.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endoabdominalis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), забрюшинная клетчатка,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позадипочечная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фасция (f.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retrorenalis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) и жировая капсула почки (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paranephron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2. Треугольник Пти (нижний поясничный треугольник) 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 широчайшей мышцей спины и наружной косой мышцей, снизу — подвздошным гребнем. Ромб Лесгафта-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Грюнфельда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(верхний поясничный треугольник) ограничен XII ребром, задней нижней зубчатой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мыщцей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, внутренней косой и мышцей, выпрямляющей позвоночник. Дном обоих является апоневроз поперечной мышцы живота. Это места выхода поясничных грыж и скопления натечных абсцессов.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1.  Ошибка заключается в том, что игла прошла через фиброзную капсулу почки и проникла в паренхиму почки. Об этом свидетельствует появление крови при аспирации.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2.  Ориентиром служит угол, образованный 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XII ребром и длинной мышцей спины. Иглу вводят перпендикулярно, а после ощущения «провала» (прохождение поясничной фасции) проверяют отсутствие крови и мочи.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3.  Препарат должен находиться в жировой капсуле почки (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paranephron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), то есть в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паранефральной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клетчатке, окружающей орган.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Иррадиация болей объясняется тем, что мочеточник в поясничном отделе спереди перекрещивается с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бедренно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-половым нервом (n.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genitofemoralis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). Камень, проходя по мочеточнику, раздражает его стенку, давление передается на нерв.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Бедренно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-половой нерв делится на половую и бедренную 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ветви, иннервируя кожу паховой области, мошонки (больших половых губ) и медиальной поверхности бедра, что и обусловливает характерную иррадиацию.</w:t>
            </w:r>
          </w:p>
        </w:tc>
      </w:tr>
      <w:tr w:rsidR="00E927C8" w:rsidRPr="001D2CAE" w:rsidTr="00E927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Pr="001D2CAE" w:rsidRDefault="00E927C8" w:rsidP="00780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Pr="001D2CAE" w:rsidRDefault="00E927C8" w:rsidP="00780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УК-1</w:t>
            </w:r>
          </w:p>
          <w:p w:rsidR="00E927C8" w:rsidRPr="001D2CAE" w:rsidRDefault="00E927C8" w:rsidP="00780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Default="00E927C8" w:rsidP="00780F7C">
            <w:pPr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1D2C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Прочитайте текст и продолжите предложение</w:t>
            </w:r>
          </w:p>
          <w:p w:rsidR="00E927C8" w:rsidRPr="001D2CAE" w:rsidRDefault="00E927C8" w:rsidP="00780F7C">
            <w:pPr>
              <w:outlineLvl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Вопрос 1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срединного разреза при 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аденомэктомии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чрезпузырном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удалении аденомы) хирург рассекает 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предпузырную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клетчатку. Как называется этот клетчаточный слой и с какими клетчаточными пространствами малого таза он сообщается?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471889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Вопрос 2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.  При проведении 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паранефральной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блокады пациент почувствовал резкую распирающую боль в поясничной области, а при аспирации в шприце появилась кровь. В какой анатомической структуре оказалась игла?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Вопрос 3</w:t>
            </w: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люмботомическом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доступе (по Федорову) хирург послойно рассекает мышцы. Какие три широкие мышцы спины образуют мышечный слой поясничной области в пределах операционного доступа?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Вопрос 4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. При удалении почки (</w:t>
            </w: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нефрэктомии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) после перевязки сосудов ворот во время выделения органа из клетчатки возникло сильное кровотечение. Повреждение каких дополнительных сосудистых структур наиболее вероятно? </w:t>
            </w: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471889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sz w:val="24"/>
                <w:szCs w:val="24"/>
              </w:rPr>
              <w:t>Вопрос 5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. У мужчины после операции на предстательной железе возникло недержание мочи. Повреждение какой анатомической структуры, обеспечивающей удержание мочи, наиболее вероятно?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Default="00E927C8" w:rsidP="00780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C8" w:rsidRDefault="00E927C8" w:rsidP="00780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Предпузырное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клетчаточное пространство, оно сообщается 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соколопузырным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паравезикальным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параректальнымклетчаточнымипространствами</w:t>
            </w:r>
            <w:proofErr w:type="spellEnd"/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в паренхиме почки 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C8" w:rsidRPr="001D2CAE" w:rsidRDefault="00E927C8" w:rsidP="00780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C8" w:rsidRPr="001D2CAE" w:rsidRDefault="00E927C8" w:rsidP="00780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C8" w:rsidRPr="001D2CAE" w:rsidRDefault="00E927C8" w:rsidP="00780F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Широчайшая мышца спины, наружная косая мышца живота (частично), внутренняя косая мышца живота и поперечная мышца живота (допустимо перечисление четырех, где две последние являются основными).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добавочных почечных артерий (или вен)</w:t>
            </w: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1D2CAE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>аружного</w:t>
            </w:r>
            <w:proofErr w:type="spellEnd"/>
            <w:r w:rsidRPr="001D2CAE">
              <w:rPr>
                <w:rFonts w:ascii="Times New Roman" w:hAnsi="Times New Roman" w:cs="Times New Roman"/>
                <w:sz w:val="24"/>
                <w:szCs w:val="24"/>
              </w:rPr>
              <w:t xml:space="preserve"> сфинктера уретры (мембранозная часть уретры).</w:t>
            </w:r>
          </w:p>
        </w:tc>
      </w:tr>
      <w:tr w:rsidR="00E927C8" w:rsidRPr="001D2CAE" w:rsidTr="00E927C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Pr="001D2CAE" w:rsidRDefault="00E927C8" w:rsidP="00780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2C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Pr="001D2CAE" w:rsidRDefault="00E927C8" w:rsidP="00780F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УК-1</w:t>
            </w:r>
          </w:p>
          <w:p w:rsidR="00E927C8" w:rsidRPr="001D2CAE" w:rsidRDefault="00E927C8" w:rsidP="00780F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Default="00E927C8" w:rsidP="00780F7C">
            <w:pPr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D2CA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Прочитайте текст и выберите правильный ответ</w:t>
            </w:r>
          </w:p>
          <w:p w:rsidR="00E927C8" w:rsidRPr="004F6CC7" w:rsidRDefault="00E927C8" w:rsidP="00780F7C">
            <w:pPr>
              <w:outlineLvl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1.Назовите особенности области шеи при операциях</w:t>
            </w: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1.подвижность органов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2.косметичность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3.наличие обильной клетчатки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4.возможность воздушной эмболии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5.все варианты ответов верны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E927C8" w:rsidRPr="004F6CC7" w:rsidRDefault="00E927C8" w:rsidP="00780F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415" w:rsidRPr="004F6CC7" w:rsidRDefault="00E927C8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E2415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415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Какие мышцы образуют почкам мышечное ложе</w:t>
            </w:r>
            <w:r w:rsidR="00CE2415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1.m. psoas major </w:t>
            </w: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2.m. psoas minor</w:t>
            </w: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3.m. iliopsoas</w:t>
            </w: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4.m. quadratus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lumborum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erector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spinae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4F6CC7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2415" w:rsidRPr="004F6CC7" w:rsidRDefault="00E927C8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E2415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415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Укажите какие образования в </w:t>
            </w:r>
            <w:proofErr w:type="spellStart"/>
            <w:r w:rsidR="00CE2415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синтопии</w:t>
            </w:r>
            <w:proofErr w:type="spellEnd"/>
            <w:r w:rsidR="00CE2415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левой почкой со стороны брюшной полости</w:t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1.нисходящий отдел 12-ти перстной кишки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2.желудок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3.поджелудочная железа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4.нижняя полая вена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03A3F" w:rsidRDefault="00CE2415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5.селезеночный изгиб поперечно-обод</w:t>
            </w:r>
            <w:r w:rsidR="00403A3F">
              <w:rPr>
                <w:rFonts w:ascii="Times New Roman" w:hAnsi="Times New Roman" w:cs="Times New Roman"/>
                <w:sz w:val="24"/>
                <w:szCs w:val="24"/>
              </w:rPr>
              <w:t>очной кишки</w:t>
            </w:r>
            <w:r w:rsidR="00403A3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</w:t>
            </w:r>
          </w:p>
          <w:p w:rsidR="00CE2415" w:rsidRPr="004F6CC7" w:rsidRDefault="00E927C8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CE2415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415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Укажите какие образования в </w:t>
            </w:r>
            <w:proofErr w:type="spellStart"/>
            <w:r w:rsidR="00CE2415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синтопии</w:t>
            </w:r>
            <w:proofErr w:type="spellEnd"/>
            <w:r w:rsidR="00CE2415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правой почкой со стороны брюшной полости</w:t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1.печень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2.нисходящий отдел 12-ти перстной кишки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3.воротная вена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4.желудок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2415" w:rsidRPr="004F6CC7" w:rsidRDefault="00CE2415" w:rsidP="00CE2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5.восходящая ободочная кишка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Установите соответствие стенок пахового канала грыженосителя: </w:t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1) апоневроз наружной косой мышцы живота; 2) поперечная и внутренняя косая мышцы живота; 3) паховая связка; 4) поперечная фасция. а) сверху; б) снизу; в) сзади; г) спереди  </w:t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1.1г; 2в; 3б; 4а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2.1в; 2а; 3г; 4б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3.1б; 2а; 3в; 4г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4.1а; 2в; 3г; 4б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5.1г; 2а; 3б; 4в  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80F7C" w:rsidRPr="004F6CC7" w:rsidRDefault="00E927C8" w:rsidP="0042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42668A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668A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соответствие сторон ромба Лесгафта-</w:t>
            </w:r>
            <w:proofErr w:type="spellStart"/>
            <w:r w:rsidR="0042668A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Грюнфельда</w:t>
            </w:r>
            <w:proofErr w:type="spellEnd"/>
            <w:r w:rsidR="0042668A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2668A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668A" w:rsidRPr="004F6CC7" w:rsidRDefault="0042668A" w:rsidP="0042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1) m.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obliquus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abdominis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internus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; 2) XII ребро и m.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serratus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posterior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inferior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; 3) m.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erector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spinae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. а)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латерально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и сверху; б)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медиально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; в) снизу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668A" w:rsidRPr="004F6CC7" w:rsidRDefault="0042668A" w:rsidP="0042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1.1б; 2в; 3а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668A" w:rsidRPr="004F6CC7" w:rsidRDefault="0042668A" w:rsidP="0042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2.1б; 2а; 3в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668A" w:rsidRPr="004F6CC7" w:rsidRDefault="0042668A" w:rsidP="0042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3.1а; 2в; 3б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668A" w:rsidRPr="004F6CC7" w:rsidRDefault="0042668A" w:rsidP="0042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4.1а; 2б; 3в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2668A" w:rsidRPr="004F6CC7" w:rsidRDefault="0042668A" w:rsidP="0042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5.1в; 2а; 3б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29" w:rsidRPr="004F6CC7" w:rsidRDefault="00E927C8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="009C3829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Сторонами треугольника Пти являются</w:t>
            </w:r>
            <w:r w:rsidR="009C3829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1.широчайшая мышца спины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2.внутренняя косая мышца живота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3.наружная косая мышца живота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4.подвздошно-поясничная мышца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5.гребень подвздошной кости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403A3F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8.Стенками пахового канала являются</w:t>
            </w: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1.прямая мышца живота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2.наружная и внутренняя косая мышца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3.висцеральная брюшина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4.поперечная фасция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5.паховая связка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C3829" w:rsidRPr="004F6CC7" w:rsidRDefault="00E927C8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</w:t>
            </w:r>
            <w:r w:rsidR="009C3829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Мышцы, образующие второй слой поясничной области</w:t>
            </w:r>
            <w:r w:rsidR="009C3829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1.широчайшая мышца спины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2.мышца, выпрямляющая позвоночник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3.нижняя зубчатая мышца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4.внутренняя косая мышца живота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5.квадратная мышца спины</w:t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29" w:rsidRPr="004F6CC7" w:rsidRDefault="00E927C8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="009C3829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Мышцы, не образующие третий слой поясничной области</w:t>
            </w:r>
            <w:r w:rsidR="009C3829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1.широчайшая мышца спины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2.поперечная мышца живота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3.подвздошно-поясничная мышца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4.квадратная мышца поясницы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5.большая поясничная мышца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403A3F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E927C8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9C3829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829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Мышцы не образующие второй слой поясничной области</w:t>
            </w:r>
            <w:r w:rsidR="009C3829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1.широчайшая мышца спины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2.поперечная мышца живота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3.нижняя зубчатая мышца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4.внутренняя косая мышца живота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5.квадратная мышца спины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4F6CC7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E927C8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9C3829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Назовите ветви нижней брыжеечной артерии</w:t>
            </w:r>
            <w:r w:rsidR="009C3829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1.a.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colica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sinistra</w:t>
            </w:r>
            <w:proofErr w:type="spellEnd"/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2.a.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iliocolica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3.a.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rectalis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</w:t>
            </w: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4.a.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rectalis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superior</w:t>
            </w: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sigmoideae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</w:t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29" w:rsidRPr="004F6CC7" w:rsidRDefault="00E927C8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9C3829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829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Где находится проекция почечных ворот на переднюю стенку живота</w:t>
            </w:r>
            <w:r w:rsidR="009C3829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1.точка Керра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2.угол между наружным краем прямой мышцы живота и реберной дугой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3.пересечение внутренней косой мышцы живота с прямой мышцей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4.пересечение мышцы разгибателя туловища с наружной косой мышцей живота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5.пересечение 10 ребра с наружной косой мышцей живота  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29" w:rsidRPr="004F6CC7" w:rsidRDefault="00E927C8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9C3829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829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Где находится проекция почечных ворот на заднюю стенку живота</w:t>
            </w:r>
            <w:r w:rsidR="009C3829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1.угол, между наружным краем разгибателя туловища и 12 ребром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2.наружный край 12 ребра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3.середина расстояния между 12 ребром и гребнем подвздошной кости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4.по середине ширины разгибателя туловища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5.в месте сочленения 12 ребра с позвоночником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829" w:rsidRPr="004F6CC7" w:rsidRDefault="00E927C8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9C3829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3829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хирургические доступы к почке</w:t>
            </w:r>
            <w:r w:rsidR="009C3829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1.разрез Рио-Бранко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2.разрез Федорова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3.разрез Пеана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4.разрез Коха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3829" w:rsidRPr="004F6CC7" w:rsidRDefault="009C3829" w:rsidP="009C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5.разрез Бергмана-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Израэля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C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780F7C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срединной складке брюшины располагаются</w:t>
            </w:r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1.облитерированные пупочные артерии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2.облитерированные пупочные вены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3.облитерированный мочевой проток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4.верхние надчревные сосуды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5.нижние надчревные сосуды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</w:t>
            </w:r>
          </w:p>
          <w:p w:rsidR="00E927C8" w:rsidRPr="004F6CC7" w:rsidRDefault="008707E7" w:rsidP="0087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7C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В латеральных складках брюшины располагаются</w:t>
            </w:r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1.облитерированные пупочные артерии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2.облитерированные пупочные вены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3.облитерированный мочевой проток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4.верхние надчревные сосуды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5.нижние надчревные сосуды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</w:t>
            </w:r>
          </w:p>
          <w:p w:rsidR="00E927C8" w:rsidRPr="004F6CC7" w:rsidRDefault="008707E7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8707E7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7C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В медиальных складках брюшины располагаются</w:t>
            </w:r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1.облитерированные пупочные артерии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2.облитерированные пупочные вены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3.облитерированный мочевой проток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4.верхние надчревные сосуды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5.нижние надчревные сосуды   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8707E7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8707E7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7C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Слабые места передней брюшной стенки</w:t>
            </w:r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1.треугольник Пти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2.треугольник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Бохдалека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3.пупочное кольцо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4.треугольник </w:t>
            </w:r>
            <w:proofErr w:type="spellStart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Морганьи</w:t>
            </w:r>
            <w:proofErr w:type="spellEnd"/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5.полукружная линия  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0F7C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7C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Слабые места передней брюшной стенки</w:t>
            </w:r>
            <w:r w:rsidR="00780F7C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1.влагалище прямой мышцы живота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2.паховый промежуток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3.белая линия живота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4.спигелиева линия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5.паховая связка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8707E7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7C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Перечислите органы брюшной полости, покрытые брюшиной со всех сторон</w:t>
            </w:r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1.печень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2.желудок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3.селезенка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4.слепая кишка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5.восходящий отдел толстого кишечника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F7C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7C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Укажите, какие органы расположены к брюшине </w:t>
            </w:r>
            <w:proofErr w:type="spellStart"/>
            <w:r w:rsidR="00780F7C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мезоперитонеально</w:t>
            </w:r>
            <w:proofErr w:type="spellEnd"/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1.желудок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2.печень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3.нисходящий отдел толстого кишечника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4.селезенка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5.желчный пузырь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0F7C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Укажите, какие органы расположены к брюшине </w:t>
            </w:r>
            <w:proofErr w:type="spellStart"/>
            <w:r w:rsidR="00780F7C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ретроперитонеально</w:t>
            </w:r>
            <w:proofErr w:type="spellEnd"/>
            <w:r w:rsidR="00780F7C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1.почки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2.поджелудочная железа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3.сигмовидная кишка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4.нисходящий отдел 12-ти перстной кишки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80F7C" w:rsidRPr="004F6CC7" w:rsidRDefault="00780F7C" w:rsidP="00780F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>5.слепая кишка</w:t>
            </w:r>
            <w:r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03A3F" w:rsidRDefault="00403A3F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0FDF" w:rsidRPr="004F6CC7" w:rsidRDefault="00E927C8" w:rsidP="00CE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="00CE0FDF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Хирургические доступы к предстательной железе</w:t>
            </w:r>
            <w:r w:rsidR="00CE0FDF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0FDF" w:rsidRPr="00CE0FDF" w:rsidRDefault="00CE0FDF" w:rsidP="00CE0F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>1.чрезпузырный</w:t>
            </w: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0FDF" w:rsidRPr="00CE0FDF" w:rsidRDefault="00CE0FDF" w:rsidP="00CE0F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>2.чрезбрюшинный</w:t>
            </w: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0FDF" w:rsidRPr="00CE0FDF" w:rsidRDefault="00CE0FDF" w:rsidP="00CE0F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>3.трансуретральный</w:t>
            </w: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0FDF" w:rsidRPr="00CE0FDF" w:rsidRDefault="00CE0FDF" w:rsidP="00CE0F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>4.промежностный</w:t>
            </w: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0FDF" w:rsidRPr="00CE0FDF" w:rsidRDefault="00CE0FDF" w:rsidP="00CE0F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>5.трансректальный</w:t>
            </w: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403A3F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0FDF" w:rsidRPr="004F6CC7" w:rsidRDefault="00E927C8" w:rsidP="00CE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  <w:r w:rsidR="00CE0FDF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FDF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Доступ к боковому клетчаточному пространству таза</w:t>
            </w:r>
            <w:r w:rsidR="00CE0FDF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CE0FDF" w:rsidRPr="00CE0FDF" w:rsidRDefault="00CE0FDF" w:rsidP="00CE0F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>1.через переднюю брюшную стенку</w:t>
            </w: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0FDF" w:rsidRPr="00CE0FDF" w:rsidRDefault="00CE0FDF" w:rsidP="00CE0F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>2.через прямую кишку</w:t>
            </w: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0FDF" w:rsidRPr="00CE0FDF" w:rsidRDefault="00CE0FDF" w:rsidP="00CE0F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>3.через запирательное отверстие</w:t>
            </w: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0FDF" w:rsidRPr="00CE0FDF" w:rsidRDefault="00CE0FDF" w:rsidP="00CE0F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>4.через мочевой пузырь</w:t>
            </w: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E0FDF" w:rsidRPr="00CE0FDF" w:rsidRDefault="00CE0FDF" w:rsidP="00CE0F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 xml:space="preserve">5.через промежность   </w:t>
            </w:r>
            <w:r w:rsidRPr="00CE0F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403A3F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4F6CC7" w:rsidRDefault="00E927C8" w:rsidP="001A1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  <w:r w:rsidR="001A120E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20E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Назовите органы, расположенные впереди прямой кишки у мужчин</w:t>
            </w:r>
            <w:r w:rsidR="001A120E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1.мочевой пузырь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2.предстательная железа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3.семенные пузырьки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4.мочеточники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5.семенной канатик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403A3F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4F6CC7" w:rsidRDefault="00E927C8" w:rsidP="001A1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  <w:r w:rsidR="001A120E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20E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На всем протяжении мочеточник по отношению к брюшине может быть</w:t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1.экстраперитонеально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2.мезоперитонеально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3.ретроперитонеально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4.интраперитонеально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5.отношение к брюшине меняется, в зависимости от топографии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0E" w:rsidRPr="004F6CC7" w:rsidRDefault="00E927C8" w:rsidP="001A1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  <w:r w:rsidR="001A120E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20E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Назовите источники артерий, </w:t>
            </w:r>
            <w:proofErr w:type="spellStart"/>
            <w:r w:rsidR="001A120E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кровоснабжающих</w:t>
            </w:r>
            <w:proofErr w:type="spellEnd"/>
            <w:r w:rsidR="001A120E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мочевой пузырь</w:t>
            </w:r>
            <w:r w:rsidR="001A120E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1.общая подвздошная артерия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2.наружная подвздошная артерия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3.внутренняя подвздошная артерия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4.пупочная артерия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5.средняя прямокишечная артерия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20E" w:rsidRPr="004F6CC7" w:rsidRDefault="00E927C8" w:rsidP="001A1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  <w:r w:rsidR="001A120E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20E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Ближе к какому отделу мочевого пузыря желательно осуществлять </w:t>
            </w:r>
            <w:proofErr w:type="spellStart"/>
            <w:r w:rsidR="001A120E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цистотомию</w:t>
            </w:r>
            <w:proofErr w:type="spellEnd"/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1.верхушке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2.телу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3.дну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4.шейке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5.мочеточниковым отверстиям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4F6CC7" w:rsidRDefault="00E927C8" w:rsidP="00780F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20E" w:rsidRPr="004F6CC7" w:rsidRDefault="00E927C8" w:rsidP="001A1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  <w:r w:rsidR="001A120E" w:rsidRPr="004F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20E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какому слою передней брюшной стенки фиксируют катетер мочевого пузыря при </w:t>
            </w:r>
            <w:proofErr w:type="spellStart"/>
            <w:r w:rsidR="001A120E" w:rsidRPr="004F6CC7">
              <w:rPr>
                <w:rFonts w:ascii="Times New Roman" w:hAnsi="Times New Roman" w:cs="Times New Roman"/>
                <w:b/>
                <w:sz w:val="24"/>
                <w:szCs w:val="24"/>
              </w:rPr>
              <w:t>цистотомии</w:t>
            </w:r>
            <w:proofErr w:type="spellEnd"/>
            <w:r w:rsidR="001A120E" w:rsidRPr="004F6CC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1.коже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2.собственной фасции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3.мышцам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A120E" w:rsidRPr="001A120E" w:rsidRDefault="001A120E" w:rsidP="001A12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4.внутрибрюшной фасции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27C8" w:rsidRPr="001D2CAE" w:rsidRDefault="001A120E" w:rsidP="00403A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>5.брюшине</w:t>
            </w:r>
            <w:r w:rsidRPr="001A12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27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CC7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1-2-5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CC7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CC7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CC7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1-3-5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>2 –4 – 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1-3-4-5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CC7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– 4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CC7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1-4-5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CC7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CC7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CC7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6CC7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6CC7">
              <w:rPr>
                <w:rFonts w:ascii="Times New Roman" w:hAnsi="Times New Roman" w:cs="Times New Roman"/>
                <w:b/>
                <w:sz w:val="24"/>
                <w:szCs w:val="24"/>
              </w:rPr>
              <w:t>-3-5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F6CC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8707E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8707E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7E7" w:rsidRDefault="008707E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707E7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7E7" w:rsidRDefault="008707E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707E7">
              <w:rPr>
                <w:rFonts w:ascii="Times New Roman" w:hAnsi="Times New Roman" w:cs="Times New Roman"/>
                <w:b/>
                <w:sz w:val="24"/>
                <w:szCs w:val="24"/>
              </w:rPr>
              <w:t>-3-4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3A3F" w:rsidRDefault="00403A3F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8707E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2-3-4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07E7" w:rsidRDefault="008707E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8707E7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  <w:r w:rsidR="00E927C8"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1847E5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2-4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1847E5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1-4-5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47E5">
              <w:rPr>
                <w:rFonts w:ascii="Times New Roman" w:hAnsi="Times New Roman" w:cs="Times New Roman"/>
                <w:b/>
                <w:sz w:val="24"/>
                <w:szCs w:val="24"/>
              </w:rPr>
              <w:t>-5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7E5" w:rsidRDefault="001847E5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1847E5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1-2-3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3A3F" w:rsidRDefault="00403A3F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3A3F" w:rsidRDefault="00403A3F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03A3F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03A3F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="00E927C8" w:rsidRPr="00E927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03A3F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E927C8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3A3F" w:rsidRDefault="00403A3F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3A3F" w:rsidRDefault="00403A3F" w:rsidP="00780F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27C8" w:rsidRPr="00E927C8" w:rsidRDefault="00403A3F" w:rsidP="00780F7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927C8" w:rsidRPr="00580316" w:rsidRDefault="00E927C8" w:rsidP="00E927C8">
      <w:pPr>
        <w:pStyle w:val="a4"/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E927C8" w:rsidRPr="00580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64892"/>
    <w:multiLevelType w:val="hybridMultilevel"/>
    <w:tmpl w:val="9FFC0D80"/>
    <w:lvl w:ilvl="0" w:tplc="5436FEF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C59F8"/>
    <w:multiLevelType w:val="hybridMultilevel"/>
    <w:tmpl w:val="879608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52F21"/>
    <w:multiLevelType w:val="hybridMultilevel"/>
    <w:tmpl w:val="5CF46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CD"/>
    <w:rsid w:val="00017166"/>
    <w:rsid w:val="00044864"/>
    <w:rsid w:val="00051D18"/>
    <w:rsid w:val="00082DC1"/>
    <w:rsid w:val="000A2EE9"/>
    <w:rsid w:val="000A4228"/>
    <w:rsid w:val="000C2A3F"/>
    <w:rsid w:val="00134F41"/>
    <w:rsid w:val="001403E4"/>
    <w:rsid w:val="00183538"/>
    <w:rsid w:val="001847E5"/>
    <w:rsid w:val="00186DDB"/>
    <w:rsid w:val="001922C4"/>
    <w:rsid w:val="001A120E"/>
    <w:rsid w:val="001C3ED4"/>
    <w:rsid w:val="00201964"/>
    <w:rsid w:val="00203D1C"/>
    <w:rsid w:val="002327C9"/>
    <w:rsid w:val="00233C33"/>
    <w:rsid w:val="002659A0"/>
    <w:rsid w:val="002A582E"/>
    <w:rsid w:val="002C6E3B"/>
    <w:rsid w:val="003212F5"/>
    <w:rsid w:val="0032333A"/>
    <w:rsid w:val="003253DE"/>
    <w:rsid w:val="00360358"/>
    <w:rsid w:val="00384799"/>
    <w:rsid w:val="00386185"/>
    <w:rsid w:val="003B4581"/>
    <w:rsid w:val="003B7021"/>
    <w:rsid w:val="003D43CE"/>
    <w:rsid w:val="00403A3F"/>
    <w:rsid w:val="0042668A"/>
    <w:rsid w:val="00454F65"/>
    <w:rsid w:val="0049573E"/>
    <w:rsid w:val="004E3931"/>
    <w:rsid w:val="004F6CC7"/>
    <w:rsid w:val="005015E5"/>
    <w:rsid w:val="00530955"/>
    <w:rsid w:val="005326DD"/>
    <w:rsid w:val="00543DE6"/>
    <w:rsid w:val="00576160"/>
    <w:rsid w:val="00580316"/>
    <w:rsid w:val="005B2803"/>
    <w:rsid w:val="005C7AEF"/>
    <w:rsid w:val="005E3820"/>
    <w:rsid w:val="00627FF7"/>
    <w:rsid w:val="0063381D"/>
    <w:rsid w:val="00652B6A"/>
    <w:rsid w:val="00652D07"/>
    <w:rsid w:val="00663B36"/>
    <w:rsid w:val="00665B58"/>
    <w:rsid w:val="00672CC6"/>
    <w:rsid w:val="006C13F9"/>
    <w:rsid w:val="006D5D97"/>
    <w:rsid w:val="00704F81"/>
    <w:rsid w:val="00732811"/>
    <w:rsid w:val="00762667"/>
    <w:rsid w:val="00771465"/>
    <w:rsid w:val="00780F7C"/>
    <w:rsid w:val="007862F2"/>
    <w:rsid w:val="007C2C90"/>
    <w:rsid w:val="007D38F6"/>
    <w:rsid w:val="007E2500"/>
    <w:rsid w:val="008102FA"/>
    <w:rsid w:val="00833759"/>
    <w:rsid w:val="00860175"/>
    <w:rsid w:val="008707E7"/>
    <w:rsid w:val="008773C7"/>
    <w:rsid w:val="008847FB"/>
    <w:rsid w:val="008B483D"/>
    <w:rsid w:val="008F03C9"/>
    <w:rsid w:val="008F76B7"/>
    <w:rsid w:val="009063B9"/>
    <w:rsid w:val="00925151"/>
    <w:rsid w:val="0096197C"/>
    <w:rsid w:val="00966EDC"/>
    <w:rsid w:val="00973459"/>
    <w:rsid w:val="009865BB"/>
    <w:rsid w:val="009C3829"/>
    <w:rsid w:val="00A41DA5"/>
    <w:rsid w:val="00A55AC6"/>
    <w:rsid w:val="00AB0263"/>
    <w:rsid w:val="00AB0ECD"/>
    <w:rsid w:val="00B26597"/>
    <w:rsid w:val="00B45E69"/>
    <w:rsid w:val="00B521FB"/>
    <w:rsid w:val="00B91F83"/>
    <w:rsid w:val="00BA04E9"/>
    <w:rsid w:val="00BF6370"/>
    <w:rsid w:val="00C05671"/>
    <w:rsid w:val="00C144B8"/>
    <w:rsid w:val="00C330CF"/>
    <w:rsid w:val="00C426DA"/>
    <w:rsid w:val="00CA7024"/>
    <w:rsid w:val="00CB21FE"/>
    <w:rsid w:val="00CD287B"/>
    <w:rsid w:val="00CE0FDF"/>
    <w:rsid w:val="00CE2415"/>
    <w:rsid w:val="00D04770"/>
    <w:rsid w:val="00D30236"/>
    <w:rsid w:val="00D40FAA"/>
    <w:rsid w:val="00D55ABE"/>
    <w:rsid w:val="00D62449"/>
    <w:rsid w:val="00D70842"/>
    <w:rsid w:val="00D9636A"/>
    <w:rsid w:val="00E01463"/>
    <w:rsid w:val="00E1393E"/>
    <w:rsid w:val="00E23DFF"/>
    <w:rsid w:val="00E25E49"/>
    <w:rsid w:val="00E83E8A"/>
    <w:rsid w:val="00E927C8"/>
    <w:rsid w:val="00EA604C"/>
    <w:rsid w:val="00F02324"/>
    <w:rsid w:val="00F22A99"/>
    <w:rsid w:val="00F47E2F"/>
    <w:rsid w:val="00F6729B"/>
    <w:rsid w:val="00F9395D"/>
    <w:rsid w:val="00FB04D5"/>
    <w:rsid w:val="00FD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478922"/>
  <w15:chartTrackingRefBased/>
  <w15:docId w15:val="{6A68A82B-C8E0-4BD1-9508-916A7DED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5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90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63B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15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Васильевна Гетман</dc:creator>
  <cp:keywords/>
  <dc:description/>
  <cp:lastModifiedBy>Наталья Васильевна Гетман</cp:lastModifiedBy>
  <cp:revision>118</cp:revision>
  <dcterms:created xsi:type="dcterms:W3CDTF">2026-02-05T07:33:00Z</dcterms:created>
  <dcterms:modified xsi:type="dcterms:W3CDTF">2026-06-18T09:33:00Z</dcterms:modified>
</cp:coreProperties>
</file>