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ИНФЕКЦИОННЫХ БОЛЕЗНЕЙ И ФТИЗИАТРИИИ С КУРСОМ ДПО</w:t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tbl>
      <w:tblPr>
        <w:tblStyle w:val="3"/>
        <w:tblW w:w="149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8"/>
        <w:gridCol w:w="1262"/>
        <w:gridCol w:w="2260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 xml:space="preserve">№ </w:t>
            </w:r>
            <w:r>
              <w:rPr>
                <w:rFonts w:cs="Tinos" w:ascii="Tinos" w:hAnsi="Tinos"/>
                <w:b/>
                <w:sz w:val="24"/>
                <w:szCs w:val="24"/>
              </w:rPr>
              <w:t>п/п</w:t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kern w:val="0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Антоненко А. Д. Дифференциальная диагностика инфекционных болезней: учеб. пособие. – Ставрополь: Изд-во СтГМА, 2010. – 80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val="en-US" w:eastAsia="en-US"/>
              </w:rPr>
            </w:pPr>
            <w:r>
              <w:rPr>
                <w:rFonts w:cs="Tinos" w:ascii="Tinos" w:hAnsi="Tinos"/>
                <w:sz w:val="20"/>
                <w:szCs w:val="24"/>
                <w:lang w:val="en-US"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Брико, Н. И. </w:t>
            </w:r>
            <w:r>
              <w:rPr>
                <w:rFonts w:cs="Tinos" w:ascii="Tinos" w:hAnsi="Tinos"/>
                <w:sz w:val="24"/>
                <w:szCs w:val="24"/>
              </w:rPr>
              <w:t>Эпидемиология : учеб. для студ. мед. вузов / Н. И. Брико, В. И. Покровский. – М : ГЭОТАР-Медиа, 2016. – 368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44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леч., пед.5 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стом. 3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Бруцеллез (клиника, диагностика, лечение, организация медицинской помощи) : метод. пособие / сост.: И. В. Санникова, П. Н. Попов, О. М. Павлова [и др.]. - Ставрополь : Изд-во СтГМУ, 2015. - 84 с. – </w:t>
            </w:r>
            <w:hyperlink r:id="rId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5 - 6 курсы</w:t>
            </w:r>
            <w:r>
              <w:rPr>
                <w:rFonts w:cs="Tinos" w:ascii="Tinos" w:hAnsi="Tinos"/>
                <w:sz w:val="24"/>
                <w:szCs w:val="24"/>
              </w:rPr>
              <w:t>, пед.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4 </w:t>
            </w:r>
            <w:r>
              <w:rPr>
                <w:rFonts w:cs="Tinos" w:ascii="Tinos" w:hAnsi="Tinos"/>
                <w:sz w:val="24"/>
                <w:szCs w:val="24"/>
              </w:rPr>
              <w:t>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стом. 3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Вакцинопрофилактика инфекционных болезней: учеб. пособие / сост. : А. Д. Антоненко, Б. А. Хапаев. – Ставрополь: СтГМА, 2010. – 30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43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5 - 6 курсы</w:t>
            </w:r>
            <w:r>
              <w:rPr>
                <w:rFonts w:cs="Tinos" w:ascii="Tinos" w:hAnsi="Tinos"/>
                <w:sz w:val="24"/>
                <w:szCs w:val="24"/>
              </w:rPr>
              <w:t>, пед.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4 </w:t>
            </w:r>
            <w:r>
              <w:rPr>
                <w:rFonts w:cs="Tinos" w:ascii="Tinos" w:hAnsi="Tinos"/>
                <w:sz w:val="24"/>
                <w:szCs w:val="24"/>
              </w:rPr>
              <w:t>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стом. 3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ВИЧ-инфекция (клиника, диагностика, лечение, профилактика) : учеб.-метод. пособие / М. В. Титоренко, Л. И. Ткаченко, И. В. Санникова, Л. В. Ртищева. – Ставрополь : Изд-во СтГМУ, 2020. – 112 с. – </w:t>
            </w:r>
            <w:hyperlink r:id="rId3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5 - 6 курсы</w:t>
            </w:r>
            <w:r>
              <w:rPr>
                <w:rFonts w:cs="Tinos" w:ascii="Tinos" w:hAnsi="Tinos"/>
                <w:sz w:val="24"/>
                <w:szCs w:val="24"/>
              </w:rPr>
              <w:t>, пед.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4 </w:t>
            </w:r>
            <w:r>
              <w:rPr>
                <w:rFonts w:cs="Tinos" w:ascii="Tinos" w:hAnsi="Tinos"/>
                <w:sz w:val="24"/>
                <w:szCs w:val="24"/>
              </w:rPr>
              <w:t>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стом. 3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ВИЧ-инфекция: диагностика, лечение, профилактика: учеб. пособие / сост. : А. Д. Антоненко, Б. А. Хапаев. – Ставрополь: СтГМА, 2010. – 32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42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5 - 6 курсы</w:t>
            </w:r>
            <w:r>
              <w:rPr>
                <w:rFonts w:cs="Tinos" w:ascii="Tinos" w:hAnsi="Tinos"/>
                <w:sz w:val="24"/>
                <w:szCs w:val="24"/>
              </w:rPr>
              <w:t>, пед.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4 </w:t>
            </w:r>
            <w:r>
              <w:rPr>
                <w:rFonts w:cs="Tinos" w:ascii="Tinos" w:hAnsi="Tinos"/>
                <w:sz w:val="24"/>
                <w:szCs w:val="24"/>
              </w:rPr>
              <w:t>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стом. 3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Геморрагические лихорадки : учеб. </w:t>
            </w:r>
            <w:r>
              <w:rPr/>
              <w:t xml:space="preserve">пособие / Л. И. Ткаченко, М. В. Титоренко, Л. В. Цымбаленко [и др.]. - Ставрополь : СтГМУ, 2026. - 84 с. - </w:t>
            </w:r>
            <w:hyperlink r:id="rId4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5, 6 курсы леч.</w:t>
            </w:r>
          </w:p>
        </w:tc>
      </w:tr>
      <w:tr>
        <w:trPr>
          <w:trHeight w:val="806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14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Грипп и ОРВИ - современный взгляд на проблему : учеб.-метод. Пособие / Л. И. Ткаченко, Л. В. Цымбаленко, М. В. Титоренко, Д. А. Дейнека. - Ставрополь : Изд–во СтГМУ, 2023. - 92 с. - </w:t>
            </w:r>
            <w:hyperlink r:id="rId5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80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5 - 6 курсы</w:t>
            </w:r>
            <w:r>
              <w:rPr>
                <w:rFonts w:cs="Tinos" w:ascii="Tinos" w:hAnsi="Tinos"/>
                <w:sz w:val="24"/>
                <w:szCs w:val="24"/>
              </w:rPr>
              <w:t>, пед.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4 </w:t>
            </w:r>
            <w:r>
              <w:rPr>
                <w:rFonts w:cs="Tinos" w:ascii="Tinos" w:hAnsi="Tinos"/>
                <w:sz w:val="24"/>
                <w:szCs w:val="24"/>
              </w:rPr>
              <w:t>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стом. 3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Грипп и ОРЗ – сохраняющаяся угроза: учеб.-метод. пособие. – Ставрополь: СтГМА, 2009. – 65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15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пед. 5 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 5,6к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</w:rPr>
              <w:t>Дифференциальная диагностика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инфекционных заболеваний : учеб.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пособие в 2-х ч. для студ. старших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курсов и ординаторов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>.- Ч.1.</w:t>
            </w:r>
            <w:r>
              <w:rPr>
                <w:rFonts w:cs="Tinos" w:ascii="Tinos" w:hAnsi="Tinos"/>
                <w:sz w:val="24"/>
                <w:szCs w:val="24"/>
              </w:rPr>
              <w:t xml:space="preserve"> / Л. И.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Ткаченко, М. В. Титоренко, О. Д.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Баронова [и др.]. - Ставрополь : Изд–во СтГМУ, 2023. -188 с.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- </w:t>
            </w:r>
            <w:hyperlink r:id="rId6">
              <w:r>
                <w:rPr>
                  <w:rFonts w:cs="Tinos" w:ascii="Tinos" w:hAnsi="Tinos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80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пед. 5 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 5,6к</w:t>
            </w:r>
          </w:p>
        </w:tc>
      </w:tr>
      <w:tr>
        <w:trPr>
          <w:trHeight w:val="603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</w:rPr>
              <w:t>Дифференциальная диагностика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инфекционных заболеваний : учеб.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пособие в 2-х ч. для студ. старших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курсов и ординаторов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>.- Ч.2.</w:t>
            </w:r>
            <w:r>
              <w:rPr>
                <w:rFonts w:cs="Tinos" w:ascii="Tinos" w:hAnsi="Tinos"/>
                <w:sz w:val="24"/>
                <w:szCs w:val="24"/>
              </w:rPr>
              <w:t xml:space="preserve"> / Л. И.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Ткаченко, М. В. Титоренко, О. Д.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Баронова [и др.]. - Ставрополь : Изд–во СтГМУ, 2023. -1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>40</w:t>
            </w:r>
            <w:r>
              <w:rPr>
                <w:rFonts w:cs="Tinos" w:ascii="Tinos" w:hAnsi="Tinos"/>
                <w:sz w:val="24"/>
                <w:szCs w:val="24"/>
              </w:rPr>
              <w:t xml:space="preserve"> с.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-</w:t>
            </w:r>
            <w:hyperlink r:id="rId7">
              <w:r>
                <w:rPr>
                  <w:rFonts w:cs="Tinos" w:ascii="Tinos" w:hAnsi="Tinos"/>
                  <w:sz w:val="24"/>
                  <w:szCs w:val="24"/>
                  <w:lang w:val="ru-RU"/>
                </w:rPr>
                <w:t xml:space="preserve"> Ссылка </w:t>
              </w:r>
              <w:bookmarkStart w:id="0" w:name="_GoBack"/>
              <w:bookmarkEnd w:id="0"/>
              <w:r>
                <w:rPr>
                  <w:rFonts w:cs="Tinos" w:ascii="Tinos" w:hAnsi="Tinos"/>
                  <w:sz w:val="24"/>
                  <w:szCs w:val="24"/>
                  <w:lang w:val="ru-RU"/>
                </w:rPr>
                <w:t>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80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пед. 5 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 5,6к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Желтухи у беременных: метод. пособие. – Ставрополь: СтГМА, 2008. – 65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15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пед. 5к.; леч. 5,6к.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Зоонозные инфекции : учеб.-метод. </w:t>
            </w:r>
            <w:r>
              <w:rPr/>
              <w:t xml:space="preserve">пособие / Л. И. Ткаченко, М. В. Титоренко, Л. В. Цымбаленко [и др.]. - Ставрополь : Изд–во СтГМУ, 2024. - 144 с. - </w:t>
            </w:r>
            <w:hyperlink r:id="rId8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24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5, 6 курсы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Инфекционные болезни и эпидемиология: учеб. / В. И. Покровский [и др.]. –  М.: ГЭОТАР-Мед, 2007. – 816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17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5 - 6 курсы</w:t>
            </w:r>
            <w:r>
              <w:rPr>
                <w:rFonts w:cs="Tinos" w:ascii="Tinos" w:hAnsi="Tinos"/>
                <w:sz w:val="24"/>
                <w:szCs w:val="24"/>
              </w:rPr>
              <w:t>, пед.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4 </w:t>
            </w:r>
            <w:r>
              <w:rPr>
                <w:rFonts w:cs="Tinos" w:ascii="Tinos" w:hAnsi="Tinos"/>
                <w:sz w:val="24"/>
                <w:szCs w:val="24"/>
              </w:rPr>
              <w:t>к., стом. 3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Инфекционные болезни и эпидемиология: учеб. / В. И. Покровский [и др.]. – М.: ГЭОТАР-Медиа, 2012. – 1008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231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леч., пед. 5,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6к.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стом. 3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Инфекционные болезни: учеб. / под ред. Н. Д. Ющука. – М.: ГЭОТАР-Медиа, 2012. – 704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289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леч., пед. 5,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6к.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стом. 3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Кошечкин, В. А. Туберкулез: учеб. пособие / В. А. Кошечкин. – М.: ГЭОТАР-Медиа, 2007. – 304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леч. 4 к., пед. 6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Крымская-Конго геморрагическая лихорадка (клиника, диагностика, лечение, организация мед. помощи): метод. пособие. – Ставрополь: СтГМА, 2008. – 52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15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пед. 5к.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 5,6к.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Основные гельминтозы человека (эпидемиология, клиника, диагностика, лечение и профилактика): учеб.-метод. пособие. – Ставрополь: СтГМА, 2009. – 69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пед. 5к.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 5,6к.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Острые кишечные инфекции : учеб.-метод. пособие для ординаторов, курсантов ИДПО, врачей общей практики / Л. И. Ткаченко, П. Н. Попов, Л, В. Ртищева, Т. Ф. Киселева. – Ставрополь : Изд-во СтГМУ, 2019. – 212 с. – </w:t>
            </w:r>
            <w:hyperlink r:id="rId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5 - 6 курсы</w:t>
            </w:r>
            <w:r>
              <w:rPr>
                <w:rFonts w:cs="Tinos" w:ascii="Tinos" w:hAnsi="Tinos"/>
                <w:sz w:val="24"/>
                <w:szCs w:val="24"/>
              </w:rPr>
              <w:t>, пед.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4 </w:t>
            </w:r>
            <w:r>
              <w:rPr>
                <w:rFonts w:cs="Tinos" w:ascii="Tinos" w:hAnsi="Tinos"/>
                <w:sz w:val="24"/>
                <w:szCs w:val="24"/>
              </w:rPr>
              <w:t>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стом. 3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Перельман, М. И. Фтизиатрия: учеб. / М. И. перельман. – М.: ГЭОТАР-Медиа, 2013. – 446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91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 4, 5 к.;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пед. 5 к.; стом4 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sz w:val="24"/>
                <w:szCs w:val="24"/>
              </w:rPr>
              <w:t>Противоэпидемические мероприятия при чрезвычайных ситуациях и организация помощи инфекционным больным: метод. пособие / сост. : В. И. Марченко, П. Н. Попов, Л. В. Ртищева. – Ставрополь: СтГМА, 2007. – 60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color w:val="000000" w:themeColor="text1"/>
                <w:sz w:val="24"/>
                <w:szCs w:val="24"/>
              </w:rPr>
              <w:t>10</w:t>
            </w:r>
          </w:p>
          <w:p>
            <w:pPr>
              <w:pStyle w:val="Normal"/>
              <w:widowControl w:val="false"/>
              <w:jc w:val="center"/>
              <w:rPr>
                <w:rFonts w:ascii="Tinos" w:hAnsi="Tinos" w:cs="Tinos"/>
                <w:color w:val="000000" w:themeColor="text1"/>
                <w:sz w:val="20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sz w:val="20"/>
                <w:szCs w:val="24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sz w:val="24"/>
                <w:szCs w:val="24"/>
              </w:rPr>
              <w:t>пед. 5к.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sz w:val="24"/>
                <w:szCs w:val="24"/>
              </w:rPr>
              <w:t>леч. 5,6к.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Риккетсиозные инфекции. Этиология, </w:t>
            </w:r>
            <w:r>
              <w:rPr/>
              <w:t xml:space="preserve">клиника, лечение : учеб. пособие / Л. И. Ткаченко, М. В. Титоренко, Т. Ф. Киселева [и др.]. - Ставрополь : Изд– во СтГМУ, 2024. - 84 с. - </w:t>
            </w:r>
            <w:hyperlink r:id="rId10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24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5, 6 курсы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Сборник ответов к ситуационным </w:t>
            </w:r>
            <w:r>
              <w:rPr/>
              <w:t xml:space="preserve">задачам по фтизиатрии : учеб.-метод. пособие / Т. А. Шалайко, Л. И. Ткаченко, Т. И. Новикова [и др.]. - Ставрополь : Изд-во СтГМУ, 2025. - 36 с. - </w:t>
            </w:r>
            <w:hyperlink r:id="rId11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8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леч. 5 - 6 курсы,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Сборник ситуационных задач по </w:t>
            </w:r>
            <w:r>
              <w:rPr/>
              <w:t xml:space="preserve">фтизиатрии : учеб.-метод. пособие / Т. А. Шалайко, Л. И. Ткаченко, Т. И. Новикова [и др.]. - Ставрополь : Изд-во СтГМУ, 2025. - 100 с. - </w:t>
            </w:r>
            <w:hyperlink r:id="rId12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8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леч. 5 - 6 курсы, пед.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Тактика ведения больных хроническим вирусным гепатитом С с нарушениями углеводного и липидного обмена : учеб.- метод. пособие для врачей-инфекционистов, гастроэнтерологов, врачей общей практики / сост.: Л. И. Ткаченко, И. В. Санникова, Д. М. Сариева [и др.] . - Ставрополь : Изд-во СтГМУ, 2017. - 84 с. – </w:t>
            </w:r>
            <w:hyperlink r:id="rId13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5 - 6 курсы</w:t>
            </w:r>
            <w:r>
              <w:rPr>
                <w:rFonts w:cs="Tinos" w:ascii="Tinos" w:hAnsi="Tinos"/>
                <w:sz w:val="24"/>
                <w:szCs w:val="24"/>
              </w:rPr>
              <w:t>, пед.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4 </w:t>
            </w:r>
            <w:r>
              <w:rPr>
                <w:rFonts w:cs="Tinos" w:ascii="Tinos" w:hAnsi="Tinos"/>
                <w:sz w:val="24"/>
                <w:szCs w:val="24"/>
              </w:rPr>
              <w:t>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стом. 3 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Ткаченко, Л. И. Гельминтозы (эпидемия, клиника, лечение) : учеб. пособие / Л. И. Ткаченко, П. Н. Попов, Л. В. Ртищева. – Ставрополь : Изд-во СтГМУ, 2019. – 120 с. – </w:t>
            </w:r>
            <w:hyperlink r:id="rId14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5 - 6 курсы</w:t>
            </w:r>
            <w:r>
              <w:rPr>
                <w:rFonts w:cs="Tinos" w:ascii="Tinos" w:hAnsi="Tinos"/>
                <w:sz w:val="24"/>
                <w:szCs w:val="24"/>
              </w:rPr>
              <w:t>, пед.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4 </w:t>
            </w:r>
            <w:r>
              <w:rPr>
                <w:rFonts w:cs="Tinos" w:ascii="Tinos" w:hAnsi="Tinos"/>
                <w:sz w:val="24"/>
                <w:szCs w:val="24"/>
              </w:rPr>
              <w:t>к., стом. 3 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/>
                <w:b w:val="false"/>
                <w:b w:val="false"/>
                <w:bCs w:val="false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  <w:lang w:val="ru-RU"/>
              </w:rPr>
              <w:t xml:space="preserve">Ткаченко, Л. И. </w:t>
            </w:r>
            <w:r>
              <w:rPr>
                <w:rFonts w:ascii="Tinos" w:hAnsi="Tinos"/>
                <w:b w:val="false"/>
                <w:bCs w:val="false"/>
              </w:rPr>
              <w:t xml:space="preserve">Профилактика туберкулеза : учеб.- метод. пособие для студ. старших курсов и врачей-ординаторов / Л. И. Ткаченко, О. Д. Баронова, Т. И. Новикова. - Ставрополь : Изд–во СтГМУ, 2023. - 72 с. - </w:t>
            </w:r>
            <w:hyperlink r:id="rId15">
              <w:r>
                <w:rPr>
                  <w:rFonts w:ascii="Tinos" w:hAnsi="Tinos"/>
                  <w:b w:val="false"/>
                  <w:bCs w:val="false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77 + 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пед. 5 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 5,6к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Ткаченко, Л. И. Туберкулез: клинические формы, лечение, санитарная профилактика : учеб.-метод. пособие для студ. / Л. И. Ткаченко, Т. И. Новикова, О. Д. Баронова. – Ставрополь : Изд-во СтГМУ, 2019. – 78 с. –</w:t>
            </w:r>
            <w:hyperlink r:id="rId16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4 к.</w:t>
            </w:r>
            <w:r>
              <w:rPr>
                <w:rFonts w:cs="Tinos" w:ascii="Tinos" w:hAnsi="Tinos"/>
                <w:sz w:val="24"/>
                <w:szCs w:val="24"/>
              </w:rPr>
              <w:t>, пед.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6 </w:t>
            </w:r>
            <w:r>
              <w:rPr>
                <w:rFonts w:cs="Tinos" w:ascii="Tinos" w:hAnsi="Tinos"/>
                <w:sz w:val="24"/>
                <w:szCs w:val="24"/>
              </w:rPr>
              <w:t>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стом. 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>2</w:t>
            </w:r>
            <w:r>
              <w:rPr>
                <w:rFonts w:cs="Tinos" w:ascii="Tinos" w:hAnsi="Tinos"/>
                <w:sz w:val="24"/>
                <w:szCs w:val="24"/>
              </w:rPr>
              <w:t xml:space="preserve"> 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Ткаченко, Л. И. Туберкулез. Эпидемиология, организация выявления и профилактики в медицинских организациях : учеб.-метод. пособие для студентов и врачей общей практики / Л. И. Ткаченко, О. Д. Баронова, Т. И. Новикова. – Ставрополь : Изд-во СтГМУ, 2019. – 71 с. –</w:t>
            </w:r>
            <w:hyperlink r:id="rId17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4 к.</w:t>
            </w:r>
            <w:r>
              <w:rPr>
                <w:rFonts w:cs="Tinos" w:ascii="Tinos" w:hAnsi="Tinos"/>
                <w:sz w:val="24"/>
                <w:szCs w:val="24"/>
              </w:rPr>
              <w:t>, пед.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6 </w:t>
            </w:r>
            <w:r>
              <w:rPr>
                <w:rFonts w:cs="Tinos" w:ascii="Tinos" w:hAnsi="Tinos"/>
                <w:sz w:val="24"/>
                <w:szCs w:val="24"/>
              </w:rPr>
              <w:t>к.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eastAsia="Times New Roman" w:cs="Tinos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стом. 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>2</w:t>
            </w:r>
            <w:r>
              <w:rPr>
                <w:rFonts w:cs="Tinos" w:ascii="Tinos" w:hAnsi="Tinos"/>
                <w:sz w:val="24"/>
                <w:szCs w:val="24"/>
              </w:rPr>
              <w:t xml:space="preserve"> 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</w:rPr>
              <w:t>Хронический вирусный гепатит В и В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+D - современные аспекты диагностики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 xml:space="preserve">и лечения : </w:t>
            </w:r>
            <w:r>
              <w:rPr>
                <w:rFonts w:cs="Tinos" w:ascii="Tinos" w:hAnsi="Tinos"/>
                <w:lang w:val="ru-RU"/>
              </w:rPr>
              <w:t>у</w:t>
            </w:r>
            <w:r>
              <w:rPr>
                <w:rFonts w:cs="Tinos" w:ascii="Tinos" w:hAnsi="Tinos"/>
              </w:rPr>
              <w:t>чеб.-метод. пособие для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студентов старших курсов и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ординаторов / Л. И. Ткаченко, М. В.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Титоренко, Л. В. Цымбаленко, Д. А.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Дейнека, Д. С. Колесникова, Д. С.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 xml:space="preserve">Сухорукова. - </w:t>
            </w:r>
            <w:r>
              <w:rPr>
                <w:rFonts w:cs="Tinos" w:ascii="Tinos" w:hAnsi="Tinos"/>
                <w:lang w:val="ru-RU"/>
              </w:rPr>
              <w:t>С</w:t>
            </w:r>
            <w:r>
              <w:rPr>
                <w:rFonts w:cs="Tinos" w:ascii="Tinos" w:hAnsi="Tinos"/>
              </w:rPr>
              <w:t>таврополь : Изд-во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 xml:space="preserve">СтГМУ, 2023. - 76 с. </w:t>
            </w:r>
            <w:r>
              <w:rPr>
                <w:rFonts w:cs="Tinos" w:ascii="Tinos" w:hAnsi="Tinos"/>
                <w:lang w:val="ru-RU"/>
              </w:rPr>
              <w:t xml:space="preserve">- </w:t>
            </w:r>
            <w:hyperlink r:id="rId18">
              <w:r>
                <w:rPr>
                  <w:rFonts w:cs="Tinos" w:ascii="Tinos" w:hAnsi="Tinos"/>
                  <w:lang w:val="ru-RU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80 + 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5, 6 курсы леч.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</w:rPr>
              <w:t>Хронический вирусный гепатит C -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современные аспекты клиники,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диагностики и лечения : учеб.-метод.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пособие / сост.: Л. И. Ткаченко, Л.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В. Цымбаленко, М. В. Титоренко [и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др.]. - Ставрополь : Изд–во СтГМУ,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2023. - 56 с.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- </w:t>
            </w:r>
            <w:hyperlink r:id="rId19">
              <w:r>
                <w:rPr>
                  <w:rFonts w:cs="Tinos" w:ascii="Tinos" w:hAnsi="Tinos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80 + 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5, 6 курсы леч.</w:t>
            </w:r>
          </w:p>
        </w:tc>
      </w:tr>
    </w:tbl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jc w:val="both"/>
        <w:rPr>
          <w:color w:val="FF0000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сещённая гиперссылка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Style15" w:customStyle="1">
    <w:name w:val="Интернет-ссылка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yle16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Style17">
    <w:name w:val="Символ нумерации"/>
    <w:qFormat/>
    <w:rPr/>
  </w:style>
  <w:style w:type="paragraph" w:styleId="Style18" w:customStyle="1">
    <w:name w:val="Заголовок"/>
    <w:basedOn w:val="Normal"/>
    <w:next w:val="Style19"/>
    <w:uiPriority w:val="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Style20">
    <w:name w:val="List"/>
    <w:basedOn w:val="Style19"/>
    <w:uiPriority w:val="0"/>
    <w:qFormat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Noto Sans Devanagari"/>
      <w:lang w:val="zh-CN" w:eastAsia="zh-CN" w:bidi="zh-CN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cs="Segoe UI"/>
      <w:sz w:val="18"/>
      <w:szCs w:val="18"/>
    </w:rPr>
  </w:style>
  <w:style w:type="paragraph" w:styleId="Bibcardnumber">
    <w:name w:val="bibcard_numbe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Bibcardnext">
    <w:name w:val="bibcard_nex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41;&#1088;&#1091;&#1094;&#1077;&#1083;&#1083;&#1077;&#1079; &#1042; &#1055;&#1045;&#1063;&#1040;&#1058;&#1068; 09-04.pdf" TargetMode="External"/><Relationship Id="rId3" Type="http://schemas.openxmlformats.org/officeDocument/2006/relationships/hyperlink" Target="http://opac.stgmu.ru/opacg/fulltext/&#1058;&#1082;&#1072;&#1095;&#1077;&#1085;&#1082;&#1086; &#1074;&#1080;&#1095;-&#1080;&#1085;&#1092;&#1077;&#1082;&#1094;&#1080;&#1103; &#1042; &#1055;&#1045;&#1063;&#1040;&#1058;&#1068; 12-3-20.pdf" TargetMode="External"/><Relationship Id="rId4" Type="http://schemas.openxmlformats.org/officeDocument/2006/relationships/hyperlink" Target="http://opac.stgmu.ru/opacg/fulltext/&#1043;&#1077;&#1084;&#1086;&#1088;&#1088;&#1072;&#1075;&#1080;&#1095;&#1077;&#1089;&#1082;&#1080;&#1077; &#1083;&#1080;&#1093;&#1086;&#1088;&#1072;&#1076;&#1082;&#1080; &#1042; &#1055;&#1045;&#1063;&#1040;&#1058;&#1068;..pdf" TargetMode="External"/><Relationship Id="rId5" Type="http://schemas.openxmlformats.org/officeDocument/2006/relationships/hyperlink" Target="http://opac.stgmu.ru/opacg/fulltext/&#1043;&#1088;&#1080;&#1087;&#1087; &#1080; &#1054;&#1056;&#1042;&#1048; &#1074;&#1055;&#1045;&#1063;.pdf" TargetMode="External"/><Relationship Id="rId6" Type="http://schemas.openxmlformats.org/officeDocument/2006/relationships/hyperlink" Target="http://opac.stgmu.ru/opacg/fulltext/&#1058;&#1082;&#1072;&#1095;&#1077;&#1085;&#1082;&#1086; &#1044;&#1080;&#1092;&#1092;&#1077;&#1088;&#1077;&#1085;&#1094; &#1076;&#1080;&#1072;&#1075;&#1085;&#1086;&#1089;&#1090; &#1074; &#1055;&#1045;&#1063;&#1072;&#1090;&#1100; &#1063;1 12-7-23.pdf" TargetMode="External"/><Relationship Id="rId7" Type="http://schemas.openxmlformats.org/officeDocument/2006/relationships/hyperlink" Target="http://opac.stgmu.ru/opacg/fulltext/&#1058;&#1082;&#1072;&#1095;&#1077;&#1085;&#1082;&#1086; &#1044;&#1080;&#1092;&#1092;&#1077;&#1088;&#1077;&#1085;&#1094; &#1076;&#1080;&#1072;&#1075;&#1085;&#1086;&#1089;&#1090; &#1074;&#1055;&#1045;&#1063;&#1072;&#1090;&#1100; &#1063;2 12-7-23.pdf" TargetMode="External"/><Relationship Id="rId8" Type="http://schemas.openxmlformats.org/officeDocument/2006/relationships/hyperlink" Target="http://opac.stgmu.ru/opacg/fulltext/&#1047;&#1086;&#1086;&#1085;&#1086;&#1079;&#1085;&#1099;&#1077; &#1080;&#1085;&#1092;&#1077;&#1082;&#1094;&#1080;&#1080; (1).pdf" TargetMode="External"/><Relationship Id="rId9" Type="http://schemas.openxmlformats.org/officeDocument/2006/relationships/hyperlink" Target="http://opac.stgmu.ru/opacg/fulltext/&#1054;&#1089;&#1090;&#1088;&#1099;&#1077; &#1082;&#1080;&#1096;&#1077;&#1095;&#1085;&#1099;&#1077; &#1080;&#1085;&#1092;&#1077;&#1082;&#1094;&#1080;&#1080; (1).pdf" TargetMode="External"/><Relationship Id="rId10" Type="http://schemas.openxmlformats.org/officeDocument/2006/relationships/hyperlink" Target="http://opac.stgmu.ru/opacg/fulltext/&#1056;&#1080;&#1082;&#1082;&#1077;&#1090;&#1089;&#1080;&#1086;&#1079;&#1085;&#1099;&#1077; &#1080;&#1085;&#1092;&#1077;&#1082;&#1094;&#1080;&#1080; &#1042;&#1055;&#1045;&#1063;&#1040;&#1058;&#1068;.pdf" TargetMode="External"/><Relationship Id="rId11" Type="http://schemas.openxmlformats.org/officeDocument/2006/relationships/hyperlink" Target="http://opac.stgmu.ru/opacg/fulltext/&#1057;&#1073;&#1086;&#1088;&#1085;&#1080;&#1082; &#1086;&#1090;&#1074;&#1077;&#1090;&#1086;&#1074; &#1085;&#1072; &#1079;&#1072;&#1076;&#1072;&#1095;&#1080; &#1087;&#1086; &#1092;&#1090;&#1080;&#1079;&#1080;&#1072;&#1090;&#1088;&#1080;&#1080; &#1042; &#1055;&#1045;&#1063;&#1040;&#1058;&#1068;.pdf" TargetMode="External"/><Relationship Id="rId12" Type="http://schemas.openxmlformats.org/officeDocument/2006/relationships/hyperlink" Target="http://opac.stgmu.ru/opacg/fulltext/&#1057;&#1073;&#1086;&#1088;&#1085;&#1080;&#1082; &#1079;&#1072;&#1076;&#1072;&#1095; &#1087;&#1086; &#1092;&#1090;&#1080;&#1079;&#1080;&#1072;&#1090;&#1088;&#1080;&#1080; &#1042; &#1055;&#1045;&#1063;&#1040;&#1058;&#1068; (1).pdf" TargetMode="External"/><Relationship Id="rId13" Type="http://schemas.openxmlformats.org/officeDocument/2006/relationships/hyperlink" Target="http://opac.stgmu.ru/opacg/fulltext/&#1043;&#1077;&#1087;&#1072;&#1090;&#1080;&#1090;.pdf" TargetMode="External"/><Relationship Id="rId14" Type="http://schemas.openxmlformats.org/officeDocument/2006/relationships/hyperlink" Target="http://opac.stgmu.ru/opacg/fulltext/&#1043;&#1077;&#1083;&#1100;&#1084;&#1080;&#1085;&#1090;&#1086;&#1079;&#1099; &#1058;&#1082;&#1072;&#1095;&#1077;&#1085;&#1082;&#1086; &#1074; &#1055;&#1045;&#1063;&#1040;&#1058;&#1068; 9-9-19.pdf" TargetMode="External"/><Relationship Id="rId15" Type="http://schemas.openxmlformats.org/officeDocument/2006/relationships/hyperlink" Target="http://opac.stgmu.ru/opacg/fulltext/&#1058;&#1082;&#1072;&#1095;&#1077;&#1085;&#1082;&#1086; &#1055;&#1088;&#1086;&#1092;&#1080;&#1083;&#1072;&#1082;&#1090;&#1080;&#1082;&#1072; &#1090;&#1091;&#1073;&#1077;&#1088;&#1082;&#1091;&#1083;&#1077;&#1079;&#1072; &#1074;&#1055;&#1045;&#1063; 3-2-23.pdf" TargetMode="External"/><Relationship Id="rId16" Type="http://schemas.openxmlformats.org/officeDocument/2006/relationships/hyperlink" Target="http://opac.stgmu.ru/opacg/fulltext/&#1058;&#1091;&#1073;&#1077;&#1088;&#1082;&#1091;&#1083;&#1077;&#1079;- &#1082;&#1083;&#1080;&#1085;&#1080;&#1095;. &#1092;&#1086;&#1088;&#1084;&#1099;.pdf" TargetMode="External"/><Relationship Id="rId17" Type="http://schemas.openxmlformats.org/officeDocument/2006/relationships/hyperlink" Target="http://opac.stgmu.ru/opacg/fulltext/&#1058;&#1091;&#1073;&#1077;&#1088;&#1082;&#1091;&#1083;&#1077;&#1079; &#1058;&#1082;&#1072;&#1095;&#1077;&#1085;&#1082;&#1086; &#1074; &#1055;&#1045;&#1063;&#1040;&#1058;&#1068; 9-9-19.pdf" TargetMode="External"/><Relationship Id="rId18" Type="http://schemas.openxmlformats.org/officeDocument/2006/relationships/hyperlink" Target="http://opac.stgmu.ru/opacg/fulltext/1.&#1058;&#1082;&#1072;&#1095;&#1077;&#1085;&#1082;&#1086;. &#1043;&#1077;&#1087;&#1072;&#1090;&#1080;&#1090;&#1099; B, B D.pdf" TargetMode="External"/><Relationship Id="rId19" Type="http://schemas.openxmlformats.org/officeDocument/2006/relationships/hyperlink" Target="http://opac.stgmu.ru/opacg/fulltext/&#1043;&#1077;&#1087;&#1072;&#1090;&#1080;&#1090; &#1057; &#1074; &#1055;&#1045;&#1063;.pdf" TargetMode="Externa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LibreOffice/7.3.6.2$Linux_X86_64 LibreOffice_project/30$Build-2</Application>
  <AppVersion>15.0000</AppVersion>
  <Pages>3</Pages>
  <Words>1230</Words>
  <Characters>5631</Characters>
  <CharactersWithSpaces>6751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Помазкова Наталья Викторовна</dc:creator>
  <dc:description/>
  <dc:language>ru-RU</dc:language>
  <cp:lastModifiedBy/>
  <dcterms:modified xsi:type="dcterms:W3CDTF">2026-03-12T15:24:57Z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