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 xml:space="preserve">МАНУАЛЬНОЙ ТЕРАПИИ, ЛЕЧЕБНОЙ ФИЗКУЛЬТУРЫ И СПОРТИВНОЙ МЕДИЦИНЫ </w:t>
      </w:r>
    </w:p>
    <w:p>
      <w:pPr>
        <w:pStyle w:val="Normal"/>
        <w:jc w:val="center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С КУРСОМ КУРОРТОЛОГИИ И ФИЗИОТЕРАПИИ</w:t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1"/>
        <w:gridCol w:w="2261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/>
                <w:kern w:val="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nos" w:ascii="Tinos" w:hAnsi="Tinos"/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/>
                <w:kern w:val="0"/>
                <w:sz w:val="24"/>
                <w:szCs w:val="24"/>
                <w:lang w:eastAsia="ru-RU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/>
                <w:kern w:val="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/>
                <w:kern w:val="0"/>
                <w:sz w:val="24"/>
                <w:szCs w:val="24"/>
                <w:lang w:eastAsia="ru-RU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both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Cs/>
                <w:kern w:val="0"/>
                <w:sz w:val="24"/>
                <w:szCs w:val="24"/>
                <w:lang w:eastAsia="ru-RU"/>
              </w:rPr>
              <w:t>Епифанов, В. А.</w:t>
            </w: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 Лечебная физическая культура : учеб. пособие для студ. вузов / В. А. Епифанов. - 2-е изд., перераб. и доп. - М. : ГЭОТАР-Медиа, 20</w:t>
            </w: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06</w:t>
            </w: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. - 568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both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Cs/>
                <w:kern w:val="0"/>
                <w:sz w:val="24"/>
                <w:szCs w:val="24"/>
                <w:lang w:eastAsia="ru-RU"/>
              </w:rPr>
              <w:t>Пономаренко, Г. Н.</w:t>
            </w: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 Общая физиотерапия : учеб. для студ. мед. вузов / Г. Н. Пономаренко. - 5-е изд., перераб. и доп. - М. : ГЭОТАР-Медиа, 2014. – 368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 xml:space="preserve">Применение ректальных суппозиториев с густым экстрактом корня солодки для монотерапии и комплексного использования с курортными факторами бальнеологического назначения на различных этапах реабилитации больных хроническим простатитом : метод. рек. / Л. Е. Старокожко, В. В. Чеботарев, А. М. Шевченко [и др.]. - Ставрополь : Изд-во СтГМУ, 2019. – 20 с. – </w:t>
            </w:r>
            <w:hyperlink r:id="rId2">
              <w:r>
                <w:rPr>
                  <w:rFonts w:eastAsia="Times New Roman" w:cs="Tinos" w:ascii="Tinos" w:hAnsi="Tinos"/>
                  <w:kern w:val="0"/>
                  <w:sz w:val="24"/>
                  <w:szCs w:val="24"/>
                  <w:lang w:eastAsia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lineRule="auto" w:line="254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Романова, А. А.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Аппаратная физиотерапия. Ультразвук и светолечение (в схемах, таблицах, рисунках) : учеб.-метод. пособие для физиотерапевтов / А. А. Романова. - Ставрополь- Пятигорск : Изд-во СтГМУ, 2013. - 52с.  –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lineRule="auto" w:line="254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Романова, А. А.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Аппаратная физиотерапия. Электролечение (в схемах, таблицах, рисунках) : учеб. пособие для физиотерапевтов / А. А. Романова. - Ставрополь-Пятигорск : Изд-во СтГМУ, 2013. - 118 с.  –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 xml:space="preserve">Старокожко, Л. Е. Препараты из корня солодки и технологии их применения для медицинской реабилитации больных распространенными заболеваниями (мифы и реальность) / Л. Е. Старокожко. – 2-е изд., испр. И доп. – Ставрополь : Изд-во СтГМУ, 2019. – 304 с. – </w:t>
            </w:r>
            <w:hyperlink r:id="rId5">
              <w:r>
                <w:rPr>
                  <w:rFonts w:eastAsia="Times New Roman" w:cs="Tinos" w:ascii="Tinos" w:hAnsi="Tinos"/>
                  <w:kern w:val="0"/>
                  <w:sz w:val="24"/>
                  <w:szCs w:val="24"/>
                  <w:lang w:eastAsia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lineRule="auto" w:line="254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Старокожко, Л. Е.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Реабилитация больных атопическим дерматитом / Л. Е. Старокожко. - Ставрополь : Изд-во СтГМУ, 2014. - 320 с. –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lineRule="auto" w:line="254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Старокожко, Л. Е.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Современные принципы, средства и технологии восстановительного лечения больных атопическим дерматитом : практ. рук. / Л. Е. Старокожко. - Ставрополь : Изд-во СтГМУ, 2015. - 104 с. – 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eastAsia="Times New Roman" w:cs="Tinos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kern w:val="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56;&#1077;&#1082;&#1090;&#1072;&#1083;&#1100;&#1085;&#1099;&#1077; &#1089;&#1091;&#1087;&#1087;&#1086;&#1079;&#1080;&#1090;&#1086;&#1088;&#1080;&#1080; (1).pdf" TargetMode="External"/><Relationship Id="rId3" Type="http://schemas.openxmlformats.org/officeDocument/2006/relationships/hyperlink" Target="http://opac.stgmu.ru/opacg/fulltext/romanova_ultrazvuk.pdf" TargetMode="External"/><Relationship Id="rId4" Type="http://schemas.openxmlformats.org/officeDocument/2006/relationships/hyperlink" Target="http://opac.stgmu.ru/opacg/fulltext/romanova_electrolechenie.pdf" TargetMode="External"/><Relationship Id="rId5" Type="http://schemas.openxmlformats.org/officeDocument/2006/relationships/hyperlink" Target="http://opac.stgmu.ru/opacg/fulltext/&#1057;&#1090;&#1072;&#1088;&#1086;&#1082;&#1086;&#1078;&#1082;&#1086; &#1055;&#1088;&#1077;&#1087;&#1072;&#1088;&#1072;&#1090;&#1099; &#1080;&#1079; &#1082;&#1086;&#1088;&#1085;&#1103; &#1089;&#1086;&#1083;&#1086;&#1076;&#1082;&#1080; &#1074;%25" TargetMode="External"/><Relationship Id="rId6" Type="http://schemas.openxmlformats.org/officeDocument/2006/relationships/hyperlink" Target="http://opac.stgmu.ru/opacg/fulltext/&#1057;&#1058;&#1040;&#1056;&#1054;&#1050;&#1054;&#1046;&#1050;&#1054;-&#1056;&#1077;&#1072;&#1073;&#1080;&#1083; &#1073;&#1086;&#1083;&#1100;&#1085; &#1072;&#1090;&#1086;&#1087;&#1080;&#1095; &#1076;&#1077;&#1088;&#1084;&#1072;&#1090;&#1080;&#1090;" TargetMode="External"/><Relationship Id="rId7" Type="http://schemas.openxmlformats.org/officeDocument/2006/relationships/hyperlink" Target="http://opac.stgmu.ru/opacg/fulltext/&#1057;&#1086;&#1074;&#1088;&#1077;&#1084;&#1077;&#1085;&#1085;&#1099;&#1077; &#1087;&#1088;&#1080;&#1085;&#1094;&#1080;&#1087;&#1099; &#1089;&#1088;&#1077;&#1076;&#1089;&#1090;&#1074;&#1072; &#1080; &#1090;&#1077;&#1093;&#1085;&#1086;&#1083;..pd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LibreOffice/7.3.6.2$Linux_X86_64 LibreOffice_project/30$Build-2</Application>
  <AppVersion>15.0000</AppVersion>
  <Pages>1</Pages>
  <Words>305</Words>
  <Characters>1644</Characters>
  <CharactersWithSpaces>1933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2021-05-18T14:26:00Z</dcterms:created>
  <dc:creator>Ерошенко Валентина Ильинична</dc:creator>
  <dc:description/>
  <dc:language>ru-RU</dc:language>
  <cp:lastModifiedBy/>
  <dcterms:modified xsi:type="dcterms:W3CDTF">2024-02-19T12:24:03Z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