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AE" w:rsidRDefault="00D875AE" w:rsidP="00D875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Перечень рекомендуемой литературы</w:t>
      </w:r>
    </w:p>
    <w:p w:rsidR="00D875AE" w:rsidRDefault="00D875AE" w:rsidP="00D87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48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D875AE" w:rsidRPr="00572348" w:rsidRDefault="00D875AE" w:rsidP="00D87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5AE" w:rsidRPr="00572348" w:rsidRDefault="00D875AE" w:rsidP="00D875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348">
        <w:rPr>
          <w:rStyle w:val="value"/>
          <w:rFonts w:ascii="Times New Roman" w:hAnsi="Times New Roman" w:cs="Times New Roman"/>
          <w:sz w:val="28"/>
          <w:szCs w:val="28"/>
        </w:rPr>
        <w:t>1. Анатомия человека [Электронный ресурс]: учебник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в 2 т. Т. I / под ред. М.Р.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57234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57234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72348">
        <w:rPr>
          <w:rFonts w:ascii="Times New Roman" w:hAnsi="Times New Roman" w:cs="Times New Roman"/>
          <w:sz w:val="28"/>
          <w:szCs w:val="28"/>
        </w:rPr>
        <w:t xml:space="preserve">, 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2013. - 528 с.: ил. – Режим доступа: </w:t>
      </w:r>
      <w:hyperlink r:id="rId5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http://www.studentlibrary.ru/book/ISBN9785970425947.html?SSr=040133789e114aacc58357828011959</w:t>
        </w:r>
      </w:hyperlink>
    </w:p>
    <w:p w:rsidR="00D875AE" w:rsidRPr="00572348" w:rsidRDefault="00D875AE" w:rsidP="00D875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348">
        <w:rPr>
          <w:rStyle w:val="value"/>
          <w:rFonts w:ascii="Times New Roman" w:hAnsi="Times New Roman" w:cs="Times New Roman"/>
          <w:sz w:val="28"/>
          <w:szCs w:val="28"/>
        </w:rPr>
        <w:t>2. Анатомия человека [Электронный ресурс]: учеб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57234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57234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72348">
        <w:rPr>
          <w:rFonts w:ascii="Times New Roman" w:hAnsi="Times New Roman" w:cs="Times New Roman"/>
          <w:sz w:val="28"/>
          <w:szCs w:val="28"/>
        </w:rPr>
        <w:t xml:space="preserve">, 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2013. - 456 с.: ил. 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-Р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6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http://www.studentlibrary.ru/book/ISBN9785970425954.html?SSr=040133789e114aacc58357828011959</w:t>
        </w:r>
      </w:hyperlink>
    </w:p>
    <w:p w:rsidR="00D875AE" w:rsidRPr="00572348" w:rsidRDefault="00D875AE" w:rsidP="00D875AE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3. </w:t>
      </w:r>
      <w:r w:rsidRPr="00572348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572348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57234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572348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572348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57234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72348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57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2348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572348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572348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572348">
        <w:rPr>
          <w:rFonts w:ascii="Times New Roman" w:hAnsi="Times New Roman" w:cs="Times New Roman"/>
          <w:sz w:val="28"/>
          <w:szCs w:val="28"/>
        </w:rPr>
        <w:t xml:space="preserve"> доп. - СПб. : Изд. дом СПбМАПО,2014. - 720 с. (15 экз.)</w:t>
      </w:r>
    </w:p>
    <w:p w:rsidR="00D875AE" w:rsidRPr="00572348" w:rsidRDefault="00D875AE" w:rsidP="00D875AE">
      <w:pPr>
        <w:spacing w:after="0" w:line="240" w:lineRule="auto"/>
        <w:jc w:val="both"/>
        <w:outlineLvl w:val="0"/>
        <w:rPr>
          <w:rStyle w:val="value"/>
          <w:rFonts w:ascii="Times New Roman" w:hAnsi="Times New Roman" w:cs="Times New Roman"/>
          <w:sz w:val="28"/>
          <w:szCs w:val="28"/>
        </w:rPr>
      </w:pPr>
    </w:p>
    <w:p w:rsidR="00D875AE" w:rsidRDefault="00D875AE" w:rsidP="00D87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48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D875AE" w:rsidRPr="00572348" w:rsidRDefault="00D875AE" w:rsidP="00D87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5AE" w:rsidRPr="00572348" w:rsidRDefault="00D875AE" w:rsidP="00D875AE">
      <w:pPr>
        <w:numPr>
          <w:ilvl w:val="0"/>
          <w:numId w:val="1"/>
        </w:numPr>
        <w:tabs>
          <w:tab w:val="left" w:pos="238"/>
          <w:tab w:val="left" w:pos="34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Билич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, Г. Л. 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Анатомия человека. Атлас [Электронный ресурс] :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.п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: в 3 т. Т. 1. Опорно-двигательный аппарат</w:t>
      </w:r>
      <w:r w:rsidRPr="00572348">
        <w:rPr>
          <w:rFonts w:ascii="Times New Roman" w:hAnsi="Times New Roman" w:cs="Times New Roman"/>
          <w:bCs/>
          <w:sz w:val="28"/>
          <w:szCs w:val="28"/>
        </w:rPr>
        <w:t xml:space="preserve"> / Г. Л.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Билич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, В. А.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Крыжановский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. – М.: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>, 2013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. - 800 с. – Режим доступа: </w:t>
      </w:r>
      <w:hyperlink r:id="rId7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http://www.studentlibrary.ru/book/ISBN9785970426074.html</w:t>
        </w:r>
      </w:hyperlink>
    </w:p>
    <w:p w:rsidR="00D875AE" w:rsidRPr="00572348" w:rsidRDefault="00D875AE" w:rsidP="00D875AE">
      <w:pPr>
        <w:numPr>
          <w:ilvl w:val="0"/>
          <w:numId w:val="1"/>
        </w:numPr>
        <w:tabs>
          <w:tab w:val="left" w:pos="238"/>
          <w:tab w:val="left" w:pos="34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Билич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, Г. Л. 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Анатомия человека. Атлас [Электронный ресурс] :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.п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: в 3 т. Т. 2. Внутренние органы</w:t>
      </w:r>
      <w:r w:rsidRPr="00572348">
        <w:rPr>
          <w:rFonts w:ascii="Times New Roman" w:hAnsi="Times New Roman" w:cs="Times New Roman"/>
          <w:bCs/>
          <w:sz w:val="28"/>
          <w:szCs w:val="28"/>
        </w:rPr>
        <w:t xml:space="preserve"> / Г. Л.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Билич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, В. А.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Крыжановский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. – М.: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>, 2013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. - 824 с. – Режим доступа: </w:t>
      </w:r>
      <w:hyperlink r:id="rId8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http://www.studentlibrary.ru/book/ISBN9785970425428.html</w:t>
        </w:r>
      </w:hyperlink>
    </w:p>
    <w:p w:rsidR="00D875AE" w:rsidRPr="00572348" w:rsidRDefault="00D875AE" w:rsidP="00D875AE">
      <w:pPr>
        <w:numPr>
          <w:ilvl w:val="0"/>
          <w:numId w:val="1"/>
        </w:numPr>
        <w:tabs>
          <w:tab w:val="left" w:pos="238"/>
          <w:tab w:val="left" w:pos="34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Билич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, Г. Л. 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Анатомия человека. Атлас [Электронный ресурс]: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.п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: в 3 т. Т. 3 </w:t>
      </w:r>
      <w:r w:rsidRPr="00572348">
        <w:rPr>
          <w:rFonts w:ascii="Times New Roman" w:hAnsi="Times New Roman" w:cs="Times New Roman"/>
          <w:bCs/>
          <w:sz w:val="28"/>
          <w:szCs w:val="28"/>
        </w:rPr>
        <w:t xml:space="preserve">/ Г. Л.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Билич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, В. А.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Крыжановский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 xml:space="preserve">. – М.: </w:t>
      </w:r>
      <w:proofErr w:type="spellStart"/>
      <w:r w:rsidRPr="00572348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Pr="00572348">
        <w:rPr>
          <w:rFonts w:ascii="Times New Roman" w:hAnsi="Times New Roman" w:cs="Times New Roman"/>
          <w:bCs/>
          <w:sz w:val="28"/>
          <w:szCs w:val="28"/>
        </w:rPr>
        <w:t>, 2013</w:t>
      </w: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. - 792 с. – Режим доступа: </w:t>
      </w:r>
      <w:hyperlink r:id="rId9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http://www.studentlibrary.ru/book/ISBN9785970425435.html</w:t>
        </w:r>
      </w:hyperlink>
    </w:p>
    <w:p w:rsidR="00D875AE" w:rsidRPr="00572348" w:rsidRDefault="00D875AE" w:rsidP="00D875AE">
      <w:pPr>
        <w:numPr>
          <w:ilvl w:val="0"/>
          <w:numId w:val="1"/>
        </w:numPr>
        <w:tabs>
          <w:tab w:val="left" w:pos="238"/>
          <w:tab w:val="left" w:pos="346"/>
        </w:tabs>
        <w:spacing w:after="0" w:line="240" w:lineRule="auto"/>
        <w:ind w:left="0" w:firstLine="0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Анатомия человека [Электронный ресурс]  :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иллюстр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3 т. : Т. 1. Опорно-двигательный аппарат / И. В.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, Л. Л. Колесников, Г. И.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Ничипорук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, В. И. Филимонов, А. Г. Цыбулькин, А. В.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Чукбар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Шилкин</w:t>
      </w:r>
      <w:proofErr w:type="spellEnd"/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под ред. Л. Л. Колесникова. - М.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>, 2014. - Режим доступа:</w:t>
      </w:r>
      <w:hyperlink r:id="rId10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http://www.studentlibrary.ru/book/ISBN9785970428849.html?SSr=1201337bae126d2e12df500sergrov</w:t>
        </w:r>
      </w:hyperlink>
    </w:p>
    <w:p w:rsidR="00D23A2C" w:rsidRDefault="00D875AE" w:rsidP="00D875AE"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Анатомия человека [Электронный ресурс]  :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иллюстр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3 т. : Т. 2. Спланхнология и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система / И. В.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, Л. Л. Колесников, Г. И.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Ничипорук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, В. И. Филимонов, А. Г. Цыбулькин, А. В.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Чукбар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Шилкин</w:t>
      </w:r>
      <w:proofErr w:type="spellEnd"/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под ред. Л. Л. Колесникова. - М.</w:t>
      </w:r>
      <w:proofErr w:type="gram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2348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348">
        <w:rPr>
          <w:rStyle w:val="value"/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72348">
        <w:rPr>
          <w:rStyle w:val="value"/>
          <w:rFonts w:ascii="Times New Roman" w:hAnsi="Times New Roman" w:cs="Times New Roman"/>
          <w:sz w:val="28"/>
          <w:szCs w:val="28"/>
        </w:rPr>
        <w:t>, 2014. - Режим доступа:</w:t>
      </w:r>
      <w:hyperlink r:id="rId11" w:history="1">
        <w:r w:rsidRPr="00572348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http://www.studentlibrary.ru/book/ISBN9785970428856.html?SSr=1201337bae126d2e12df500sergrov</w:t>
        </w:r>
      </w:hyperlink>
    </w:p>
    <w:sectPr w:rsidR="00D23A2C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7DEE"/>
    <w:multiLevelType w:val="hybridMultilevel"/>
    <w:tmpl w:val="C3AE981E"/>
    <w:lvl w:ilvl="0" w:tplc="427E3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5AE"/>
    <w:rsid w:val="00D23A2C"/>
    <w:rsid w:val="00D875AE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75AE"/>
    <w:rPr>
      <w:color w:val="0000FF"/>
      <w:u w:val="single"/>
    </w:rPr>
  </w:style>
  <w:style w:type="character" w:customStyle="1" w:styleId="value">
    <w:name w:val="value"/>
    <w:rsid w:val="00D87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2542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2607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954.html?SSr=040133789e114aacc58357828011959" TargetMode="External"/><Relationship Id="rId11" Type="http://schemas.openxmlformats.org/officeDocument/2006/relationships/hyperlink" Target="http://www.studentlibrary.ru/book/ISBN9785970428856.html?SSr=1201337bae126d2e12df500sergrov" TargetMode="External"/><Relationship Id="rId5" Type="http://schemas.openxmlformats.org/officeDocument/2006/relationships/hyperlink" Target="http://www.studentlibrary.ru/book/ISBN9785970425947.html?SSr=040133789e114aacc58357828011959" TargetMode="External"/><Relationship Id="rId10" Type="http://schemas.openxmlformats.org/officeDocument/2006/relationships/hyperlink" Target="http://www.studentlibrary.ru/book/ISBN9785970428849.html?SSr=1201337bae126d2e12df500sergr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54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2022-01-19T19:26:00Z</dcterms:created>
  <dcterms:modified xsi:type="dcterms:W3CDTF">2022-01-19T19:27:00Z</dcterms:modified>
</cp:coreProperties>
</file>