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03B3" w14:textId="77777777" w:rsidR="00FC16ED" w:rsidRDefault="00782FE8">
      <w:r>
        <w:t>КАФЕДРА ОРТОПЕДИЧЕСКОЙ СТОМАТОЛОГИИ</w:t>
      </w:r>
    </w:p>
    <w:tbl>
      <w:tblPr>
        <w:tblStyle w:val="a5"/>
        <w:tblpPr w:leftFromText="180" w:rightFromText="180" w:vertAnchor="page" w:horzAnchor="margin" w:tblpY="2641"/>
        <w:tblW w:w="14283" w:type="dxa"/>
        <w:tblLayout w:type="fixed"/>
        <w:tblLook w:val="04A0" w:firstRow="1" w:lastRow="0" w:firstColumn="1" w:lastColumn="0" w:noHBand="0" w:noVBand="1"/>
      </w:tblPr>
      <w:tblGrid>
        <w:gridCol w:w="391"/>
        <w:gridCol w:w="1417"/>
        <w:gridCol w:w="1418"/>
        <w:gridCol w:w="850"/>
        <w:gridCol w:w="1986"/>
        <w:gridCol w:w="8221"/>
      </w:tblGrid>
      <w:tr w:rsidR="0017659F" w14:paraId="4975B475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B9E8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99E86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338B8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3D3F8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7A4DC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семестр (по учебному плану)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C8EF8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 лекции</w:t>
            </w:r>
          </w:p>
        </w:tc>
      </w:tr>
      <w:tr w:rsidR="0017659F" w14:paraId="55C30C78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8C9CA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229B1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646F0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C44A6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25784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3A2B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стоматологического больного в клинике ортопедической стоматологии </w:t>
            </w:r>
          </w:p>
          <w:p w14:paraId="30586DF2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EAD16" w14:textId="77777777" w:rsidR="0017659F" w:rsidRDefault="0017659F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17659F" w14:paraId="7437BFE1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22B84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2B36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2A2AA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72AC1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FDD2B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49729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зуба. Клинико-лабораторные этапы ортопедического лечения дефектов коронки зуба с применением вкладок</w:t>
            </w:r>
          </w:p>
        </w:tc>
      </w:tr>
      <w:tr w:rsidR="0017659F" w14:paraId="38FC4644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91F97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D9947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E2631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BE0C5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ABD89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5EDAF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Клинико-лабораторные этапы ортопедического лечения дефектов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зуба с применением штифтовых культевых конструкций зубных протезов. </w:t>
            </w:r>
          </w:p>
        </w:tc>
      </w:tr>
      <w:tr w:rsidR="0017659F" w14:paraId="2F7492B9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06390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86262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2FF9F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5758A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B15DB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273E3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разрушенной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зуба с применением стандартных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внутрикорневых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штифтов и культевых штифтовых вкладок.  </w:t>
            </w:r>
          </w:p>
        </w:tc>
      </w:tr>
      <w:tr w:rsidR="0017659F" w14:paraId="2B5560E1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D9315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0583B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B3D7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101DF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1756A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2668F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Патология твердых тканей зубов. Показания  к ортопедическому лечению искусственными коронками. Виды искусственных коронок. принципы препарирования зубов при лечении искусственными коронками.</w:t>
            </w:r>
          </w:p>
        </w:tc>
      </w:tr>
      <w:tr w:rsidR="0017659F" w14:paraId="4FBFEF7C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264EB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6424C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A168D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02139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7673E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07FB3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Частичная потеря зубов. Клинико-лабораторные этапы протезирования мостовидными протезами.</w:t>
            </w:r>
          </w:p>
        </w:tc>
      </w:tr>
      <w:tr w:rsidR="0017659F" w14:paraId="49BD8A52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352D3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D15E9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E5A65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AADD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D8F6B" w14:textId="77777777" w:rsidR="0017659F" w:rsidRDefault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3B903" w14:textId="77777777" w:rsidR="0017659F" w:rsidRDefault="0017659F" w:rsidP="002434D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выбора цвета прямых и непрямых реставраций</w:t>
            </w:r>
          </w:p>
        </w:tc>
      </w:tr>
      <w:tr w:rsidR="0017659F" w14:paraId="4D75AF0F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04AA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C9A7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FCBF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05D5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94BD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029EF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Частичное отсутствие зубов. Классификация дефектов зубных рядов. Обоснование диагноза.</w:t>
            </w:r>
          </w:p>
        </w:tc>
      </w:tr>
      <w:tr w:rsidR="0017659F" w14:paraId="57252D39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9A83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2B8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B1EE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C7E2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12F2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9FA54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Конструктивные элементы съемных протезов.</w:t>
            </w:r>
          </w:p>
        </w:tc>
      </w:tr>
      <w:tr w:rsidR="0017659F" w14:paraId="7EFD8150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4D33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7302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F463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4D9E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983B5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EA785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определения центральной окклюзии при частичном </w:t>
            </w:r>
            <w:r w:rsidRPr="00176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отсутствии зубов. Методика и последовательность проверки постановки искусственных зубов, других элементов съемных протезов. Критерии клинической оценки.</w:t>
            </w:r>
          </w:p>
        </w:tc>
      </w:tr>
      <w:tr w:rsidR="0017659F" w14:paraId="2A3CE523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DEC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CACB1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9D19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9D4F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CA68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E7BB7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Лабораторные этапы изготовления съемных пластиночных протезов.</w:t>
            </w:r>
          </w:p>
        </w:tc>
      </w:tr>
      <w:tr w:rsidR="0017659F" w14:paraId="1D0B8B1D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F386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35BE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86A7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9BCD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D4005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DCC18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этапы изготовления съемных пластиночных </w:t>
            </w:r>
            <w:proofErr w:type="spellStart"/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протезов.Клинико</w:t>
            </w:r>
            <w:proofErr w:type="spellEnd"/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-лаборато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рные этапы изготовления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съемных</w:t>
            </w: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пластиночных</w:t>
            </w:r>
            <w:proofErr w:type="spellEnd"/>
            <w:r w:rsidRPr="0017659F">
              <w:rPr>
                <w:rFonts w:ascii="Times New Roman" w:hAnsi="Times New Roman" w:cs="Times New Roman"/>
                <w:sz w:val="24"/>
                <w:szCs w:val="24"/>
              </w:rPr>
              <w:t xml:space="preserve"> протезов с двухслойным базисом.</w:t>
            </w:r>
          </w:p>
        </w:tc>
      </w:tr>
      <w:tr w:rsidR="0017659F" w14:paraId="2F370912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49B9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072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531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8877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204B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AB964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Клинико-лабораторные этапы изготовления съемных пластиночных протезов с металлическим базисом.</w:t>
            </w:r>
          </w:p>
        </w:tc>
      </w:tr>
      <w:tr w:rsidR="0017659F" w14:paraId="7F504A74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C5E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C7BB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245D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E0B5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5F85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45B53" w14:textId="77777777" w:rsidR="0017659F" w:rsidRPr="0017659F" w:rsidRDefault="0017659F" w:rsidP="0017659F">
            <w:pPr>
              <w:pStyle w:val="a4"/>
              <w:numPr>
                <w:ilvl w:val="0"/>
                <w:numId w:val="1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659F">
              <w:rPr>
                <w:rFonts w:ascii="Times New Roman" w:hAnsi="Times New Roman" w:cs="Times New Roman"/>
                <w:sz w:val="24"/>
                <w:szCs w:val="24"/>
              </w:rPr>
              <w:t>Бюгельные протезы. Показания к применению. Конструктивные элементы</w:t>
            </w:r>
          </w:p>
        </w:tc>
      </w:tr>
      <w:tr w:rsidR="0017659F" w14:paraId="621CD128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5330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B38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A13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7F27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E2C4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67B16" w14:textId="77777777" w:rsidR="0017659F" w:rsidRPr="0017659F" w:rsidRDefault="0017659F" w:rsidP="001765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659F" w14:paraId="771C2733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0E76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9A47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771D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68A8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CA97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F9E8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анатомия полости рта при полной потере зубов  </w:t>
            </w:r>
          </w:p>
        </w:tc>
      </w:tr>
      <w:tr w:rsidR="0017659F" w14:paraId="27885A7A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8BB5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82DD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134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594F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19F3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559F1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Анатомические и функциональные оттиски, получение рабочей модели</w:t>
            </w:r>
          </w:p>
        </w:tc>
      </w:tr>
      <w:tr w:rsidR="0017659F" w14:paraId="7D344B26" w14:textId="77777777" w:rsidTr="0017659F">
        <w:trPr>
          <w:trHeight w:val="350"/>
        </w:trPr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3D1B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01ED5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BBFA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11B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3FF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4DB0E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центрального соотношения челюстей при полной потере зубов</w:t>
            </w:r>
          </w:p>
        </w:tc>
      </w:tr>
      <w:tr w:rsidR="0017659F" w14:paraId="317A74F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F14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D2AF5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5C8E1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82B5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8D0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56ED9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Артикуляторы и способы их настройки</w:t>
            </w:r>
          </w:p>
        </w:tc>
      </w:tr>
      <w:tr w:rsidR="0017659F" w14:paraId="60AAB58D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60491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A0A8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31E2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7DB8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EFBA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91580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зубных рядов в протезах при полной потере зубов. </w:t>
            </w:r>
          </w:p>
        </w:tc>
      </w:tr>
      <w:tr w:rsidR="0017659F" w14:paraId="5AFF150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3CB3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7295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A935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3B0F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8182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404F5" w14:textId="77777777" w:rsidR="0017659F" w:rsidRDefault="0017659F" w:rsidP="0017659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фиксации протезов на беззубых челюстях</w:t>
            </w:r>
          </w:p>
        </w:tc>
      </w:tr>
      <w:tr w:rsidR="00521FD0" w14:paraId="5C942283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68836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42AD9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CBF9E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FE2BE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84C4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422B4" w14:textId="77777777" w:rsidR="00521FD0" w:rsidRDefault="00521FD0" w:rsidP="00521F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9F" w14:paraId="4ECE601D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CF49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078D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868C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AB1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C90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B0CFE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Болезни пародонта. Классификация.</w:t>
            </w:r>
          </w:p>
        </w:tc>
      </w:tr>
      <w:tr w:rsidR="0017659F" w14:paraId="60371A45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A0B5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8AB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2F88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246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2DA6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0E6C0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состояния пародонта и их диагностическая значимость. </w:t>
            </w:r>
          </w:p>
          <w:p w14:paraId="6A41250C" w14:textId="77777777" w:rsidR="0017659F" w:rsidRPr="009218B7" w:rsidRDefault="0017659F" w:rsidP="0092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9F" w14:paraId="08A08371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7ABE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A607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25FE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6427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09A6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F828F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Очаговый пародонтит. Клиника, методы обследования, дифференциальная диагностика.</w:t>
            </w:r>
          </w:p>
        </w:tc>
      </w:tr>
      <w:tr w:rsidR="0017659F" w14:paraId="4981055C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F313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FB01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790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90CB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A34F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E585E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Генерализованный пародонтит. Методы лечения.</w:t>
            </w:r>
          </w:p>
        </w:tc>
      </w:tr>
      <w:tr w:rsidR="0017659F" w14:paraId="4C754631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773E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5A0A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13B1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27C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36371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ACCB4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Ортопедические методы лечения заболеваний пародонта. </w:t>
            </w:r>
            <w:proofErr w:type="spellStart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Избирательноепришлифовывание</w:t>
            </w:r>
            <w:proofErr w:type="spellEnd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 зубов.</w:t>
            </w:r>
          </w:p>
          <w:p w14:paraId="233BE963" w14:textId="77777777" w:rsidR="0017659F" w:rsidRPr="009218B7" w:rsidRDefault="0017659F" w:rsidP="0092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9F" w14:paraId="0CCAFC4D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2ADB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F8FF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1BC1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5FE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C8F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7523E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Показания к удалению зубов при патологии пародонта. </w:t>
            </w:r>
            <w:proofErr w:type="spellStart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Иммедиат</w:t>
            </w:r>
            <w:proofErr w:type="spellEnd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-протезы</w:t>
            </w:r>
          </w:p>
        </w:tc>
      </w:tr>
      <w:tr w:rsidR="0017659F" w14:paraId="2169222B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DDF7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32C6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C3B0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11E8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D40F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128DA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применения постоянных </w:t>
            </w:r>
            <w:proofErr w:type="spellStart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шинирующих</w:t>
            </w:r>
            <w:proofErr w:type="spellEnd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 и протезов при  генерализованном пародонтите и пародонтозе</w:t>
            </w:r>
          </w:p>
        </w:tc>
      </w:tr>
      <w:tr w:rsidR="0017659F" w14:paraId="5C27ED7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07F7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131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DDF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D01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3645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D30DA" w14:textId="77777777" w:rsidR="0017659F" w:rsidRPr="009218B7" w:rsidRDefault="0017659F" w:rsidP="009218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применения постоянных </w:t>
            </w:r>
            <w:proofErr w:type="spellStart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>шинирующих</w:t>
            </w:r>
            <w:proofErr w:type="spellEnd"/>
            <w:r w:rsidRPr="009218B7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 и протезов при  генерализованном пародонтите и пародонтозе. Продолжение</w:t>
            </w:r>
          </w:p>
        </w:tc>
      </w:tr>
      <w:tr w:rsidR="00521FD0" w14:paraId="78F06D0C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DD902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ACEFC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3684C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518C7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47D28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252D4" w14:textId="77777777" w:rsidR="00521FD0" w:rsidRPr="009218B7" w:rsidRDefault="00521FD0" w:rsidP="00521F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9F" w14:paraId="0AE6FD3D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463F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CB9D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2AAF9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F6E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F1EF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CCF7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Ортопедические методы лечения при ложных суставах.</w:t>
            </w:r>
          </w:p>
          <w:p w14:paraId="6107FFA3" w14:textId="77777777" w:rsidR="0017659F" w:rsidRDefault="0017659F" w:rsidP="001765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59F" w14:paraId="55C89ED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DCBA6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A8BE1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4F1C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C649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BD404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16B28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лечения при тугоподвижных отломках. Ортопедические методы лечения при неправильно сросшихся переломах челюстей. Ортопедические методы лечения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микростомии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59F" w14:paraId="597A874A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937A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673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D962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6229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058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3AE17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Протезирование при приобретенных дефектах твердого и мягкого неб.</w:t>
            </w:r>
          </w:p>
        </w:tc>
      </w:tr>
      <w:tr w:rsidR="0017659F" w14:paraId="0A543848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5010B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5D0B2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4245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3EC9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8FAE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F69A2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Протезирование при приобретенных дефектах твердого и мягкого неб.</w:t>
            </w:r>
          </w:p>
        </w:tc>
      </w:tr>
      <w:tr w:rsidR="0017659F" w14:paraId="285C56D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FE01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5E76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BCBC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4D427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BC49F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2C354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диагностики и комплексного лечения аномалий окклюзии у взрослых, ассоциированных нарушениях целостности зубного ряда различного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этиопатогенеза</w:t>
            </w:r>
            <w:proofErr w:type="spellEnd"/>
          </w:p>
        </w:tc>
      </w:tr>
      <w:tr w:rsidR="0017659F" w14:paraId="65440D9B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D5358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348D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EFD5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794E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78BC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07E23" w14:textId="77777777" w:rsidR="0017659F" w:rsidRDefault="0017659F" w:rsidP="0017659F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Аномалии и деформации зубочелюстной системы, связанные с патологией твердых тканей зубов при интактных зубных рядах.</w:t>
            </w:r>
          </w:p>
        </w:tc>
      </w:tr>
      <w:tr w:rsidR="0017659F" w14:paraId="2686B770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AEE1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1DC39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4ADC0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A864D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F1303" w14:textId="77777777" w:rsidR="0017659F" w:rsidRDefault="0017659F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9282A" w14:textId="77777777" w:rsidR="0017659F" w:rsidRDefault="0017659F" w:rsidP="0017659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FD0" w14:paraId="24DBE974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817E9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9FF6B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в ортопедической стоматологии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86111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0C807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6A24F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DB4E0" w14:textId="77777777" w:rsidR="00521FD0" w:rsidRPr="00521FD0" w:rsidRDefault="00521FD0" w:rsidP="00521FD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подходы к восстановлению полного отсутствия </w:t>
            </w:r>
            <w:proofErr w:type="spellStart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коронковой</w:t>
            </w:r>
            <w:proofErr w:type="spellEnd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 зуба.</w:t>
            </w:r>
          </w:p>
          <w:p w14:paraId="04A0B8BD" w14:textId="77777777" w:rsidR="00521FD0" w:rsidRPr="00521FD0" w:rsidRDefault="00521FD0" w:rsidP="00521F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FD0" w14:paraId="2DFE6ED1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C2DC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B42D9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038E8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3C6FE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5C649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48C7D" w14:textId="77777777" w:rsidR="00521FD0" w:rsidRPr="00521FD0" w:rsidRDefault="00521FD0" w:rsidP="00521FD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Алгоритмы выбора цвета прямых и непрямых реставраций.</w:t>
            </w:r>
          </w:p>
        </w:tc>
      </w:tr>
      <w:tr w:rsidR="00521FD0" w14:paraId="779AA7B4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E0A2A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8B69E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27834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A548F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ABA7B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0D3EE" w14:textId="77777777" w:rsidR="00521FD0" w:rsidRPr="00521FD0" w:rsidRDefault="00521FD0" w:rsidP="00521FD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CAD/CAM технологии изготовления мостовидных протезов.</w:t>
            </w:r>
          </w:p>
          <w:p w14:paraId="7ACF23BB" w14:textId="77777777" w:rsidR="00521FD0" w:rsidRPr="00521FD0" w:rsidRDefault="00521FD0" w:rsidP="00521F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FD0" w14:paraId="355A389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09E74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7793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6F50E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402D7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DA308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45B33" w14:textId="77777777" w:rsidR="00521FD0" w:rsidRPr="00521FD0" w:rsidRDefault="00521FD0" w:rsidP="00521FD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конструкции дуговых протезов.</w:t>
            </w:r>
          </w:p>
          <w:p w14:paraId="72FB7F94" w14:textId="77777777" w:rsidR="00521FD0" w:rsidRPr="00521FD0" w:rsidRDefault="00521FD0" w:rsidP="00521F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FD0" w14:paraId="74D6F7D5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D5F2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E88DF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59253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66A5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DC8BE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B0427" w14:textId="77777777" w:rsidR="00521FD0" w:rsidRPr="00521FD0" w:rsidRDefault="00521FD0" w:rsidP="00521FD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протезов с телескопической системой фиксации с применением гальванопластических технологий и компьютерного фрезерования.</w:t>
            </w:r>
          </w:p>
          <w:p w14:paraId="789B31EB" w14:textId="77777777" w:rsidR="00521FD0" w:rsidRPr="00521FD0" w:rsidRDefault="00521FD0" w:rsidP="00521F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FD0" w14:paraId="11E92C15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EA322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539D3" w14:textId="77777777" w:rsidR="00521FD0" w:rsidRDefault="00521FD0" w:rsidP="0017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831D7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CC4F2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4877" w14:textId="77777777" w:rsidR="00521FD0" w:rsidRPr="00782FE8" w:rsidRDefault="00521FD0" w:rsidP="001765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C652" w14:textId="77777777" w:rsidR="00521FD0" w:rsidRPr="00CC62AB" w:rsidRDefault="00521FD0" w:rsidP="00521F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8B7" w14:paraId="589CC078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CD182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44B0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DF352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C7365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3C507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877D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Эстетика в ортопедической стоматологии. Основные эстетические закономерности при ортопедическом лечении пациентов.</w:t>
            </w:r>
          </w:p>
        </w:tc>
      </w:tr>
      <w:tr w:rsidR="009218B7" w14:paraId="40331B8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9164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65BFC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37DED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F3D2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0898B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738F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Эстетика в ортопедической стоматологии. Основные эстетические закономерности при ортопедическом лечении пациентов. Эстетические реставрации при полном отсутствии коронки зуба с применением промышленно-изготовленных (стандартных) штифтов и культевых вкладок.</w:t>
            </w:r>
          </w:p>
        </w:tc>
      </w:tr>
      <w:tr w:rsidR="009218B7" w14:paraId="77198EE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3D713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E9CE4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9804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5AC58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6C1C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D343B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Реставрационная техника лечения дефектов твердых тканей зубов с помощью пластмассовых и фарфоровых коронок.</w:t>
            </w:r>
          </w:p>
        </w:tc>
      </w:tr>
      <w:tr w:rsidR="009218B7" w14:paraId="394BDE97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C1B19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4634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A149A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53E5F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6A7F8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8653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направления повышения эстетичности и функциональности зубных протезов. Основные эстетические закономерности при ортопедическом лечении пациентов.</w:t>
            </w:r>
          </w:p>
        </w:tc>
      </w:tr>
      <w:tr w:rsidR="009218B7" w14:paraId="45F3CA2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728CA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905E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34ED3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3C4F9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879DE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82BC4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развития и особенности строения височно-нижнечелюстного сустава (ВНЧС).</w:t>
            </w:r>
          </w:p>
        </w:tc>
      </w:tr>
      <w:tr w:rsidR="009218B7" w14:paraId="6414A4BC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02798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BC6BC" w14:textId="77777777" w:rsidR="009218B7" w:rsidRDefault="009218B7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164D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8797E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9915F" w14:textId="77777777" w:rsidR="009218B7" w:rsidRPr="00782FE8" w:rsidRDefault="009218B7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A9EA3" w14:textId="77777777" w:rsidR="009218B7" w:rsidRPr="009218B7" w:rsidRDefault="009218B7" w:rsidP="009218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Гнатология</w:t>
            </w:r>
            <w:proofErr w:type="spellEnd"/>
            <w:r w:rsidRPr="009218B7">
              <w:rPr>
                <w:rFonts w:ascii="Times New Roman" w:eastAsia="Calibri" w:hAnsi="Times New Roman" w:cs="Times New Roman"/>
                <w:sz w:val="24"/>
                <w:szCs w:val="24"/>
              </w:rPr>
              <w:t>, как научно-практическое направление в ортопедической стоматологии.</w:t>
            </w:r>
          </w:p>
        </w:tc>
      </w:tr>
      <w:tr w:rsidR="00521FD0" w14:paraId="2A3DB73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B21E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DD901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Протезирование на имплантатах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AC65E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ортопедическая стоматология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8D72B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37059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семестр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FD77" w14:textId="77777777" w:rsidR="00521FD0" w:rsidRPr="00521FD0" w:rsidRDefault="00521FD0" w:rsidP="00521FD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Ортопедическое лечение пациентов при полной потере зубов съемными протезами с опорой на имплантаты. Способ фиксации съемного протеза при полной потере зубов с опорой на имплантатах.</w:t>
            </w:r>
          </w:p>
        </w:tc>
      </w:tr>
      <w:tr w:rsidR="00521FD0" w14:paraId="35C54540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B867D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32F64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E0232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6FD2C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65FD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46F0D" w14:textId="77777777" w:rsidR="00521FD0" w:rsidRPr="00521FD0" w:rsidRDefault="00521FD0" w:rsidP="00521FD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съемного, условно-съемного и несъемного </w:t>
            </w: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(цементируемого) протеза при полной потере зубов с опорой на имплантатах.</w:t>
            </w:r>
          </w:p>
        </w:tc>
      </w:tr>
      <w:tr w:rsidR="00521FD0" w14:paraId="6BA5F889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E87EE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1B3F1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0EF68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D2DDE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56342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DAB01" w14:textId="77777777" w:rsidR="00521FD0" w:rsidRPr="00521FD0" w:rsidRDefault="00521FD0" w:rsidP="00521FD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Методики снятия оттисков при ортопедическом лечении с опорой на </w:t>
            </w:r>
            <w:proofErr w:type="spellStart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имплантатах.Особенности</w:t>
            </w:r>
            <w:proofErr w:type="spellEnd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конструкции зубных протезов при немедленной нагрузке на имплантат.</w:t>
            </w:r>
          </w:p>
        </w:tc>
      </w:tr>
      <w:tr w:rsidR="00521FD0" w14:paraId="2565C22A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CA24B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B0146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8EBB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6D88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2CCD5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8B35D" w14:textId="77777777" w:rsidR="00521FD0" w:rsidRPr="00521FD0" w:rsidRDefault="00521FD0" w:rsidP="00521FD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Клинико-лабораторные этапы изготовления условно-съемной конструкции зубного протеза с опорой на имплантатах и с </w:t>
            </w:r>
            <w:proofErr w:type="spellStart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трансверзальной</w:t>
            </w:r>
            <w:proofErr w:type="spellEnd"/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фиксацией зубного протеза.</w:t>
            </w:r>
          </w:p>
        </w:tc>
      </w:tr>
      <w:tr w:rsidR="00521FD0" w14:paraId="6E4B48CE" w14:textId="77777777" w:rsidTr="0017659F"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694C2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5A59B" w14:textId="77777777" w:rsidR="00521FD0" w:rsidRDefault="00521FD0" w:rsidP="0092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ED798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1A31D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B3F31" w14:textId="77777777" w:rsidR="00521FD0" w:rsidRPr="00782FE8" w:rsidRDefault="00521FD0" w:rsidP="009218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4025C" w14:textId="77777777" w:rsidR="00521FD0" w:rsidRPr="00521FD0" w:rsidRDefault="00521FD0" w:rsidP="00521FD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FD0">
              <w:rPr>
                <w:rFonts w:ascii="Times New Roman" w:eastAsia="Calibri" w:hAnsi="Times New Roman" w:cs="Times New Roman"/>
                <w:sz w:val="24"/>
                <w:szCs w:val="24"/>
              </w:rPr>
              <w:t>Клинико-лабораторные этапы изготовления условно-съемной и цементируемой конструкций зубного протеза с опорой на имплантатах с применением CAD-CAM технологии. Ошибки и осложнения ортопедического лечения с опорой на имплантатах.</w:t>
            </w:r>
          </w:p>
        </w:tc>
      </w:tr>
    </w:tbl>
    <w:p w14:paraId="359E8662" w14:textId="77777777" w:rsidR="00782FE8" w:rsidRDefault="00782FE8"/>
    <w:p w14:paraId="1D963E57" w14:textId="77777777" w:rsidR="009218B7" w:rsidRDefault="009218B7"/>
    <w:p w14:paraId="27E246D4" w14:textId="77777777" w:rsidR="009218B7" w:rsidRDefault="009218B7"/>
    <w:sectPr w:rsidR="009218B7" w:rsidSect="00782F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430"/>
    <w:multiLevelType w:val="hybridMultilevel"/>
    <w:tmpl w:val="122EAD72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674C"/>
    <w:multiLevelType w:val="hybridMultilevel"/>
    <w:tmpl w:val="21BC76CA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C3ACF"/>
    <w:multiLevelType w:val="hybridMultilevel"/>
    <w:tmpl w:val="9A901398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D7BC1"/>
    <w:multiLevelType w:val="hybridMultilevel"/>
    <w:tmpl w:val="CEE24A18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80F2F"/>
    <w:multiLevelType w:val="hybridMultilevel"/>
    <w:tmpl w:val="747A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70763"/>
    <w:multiLevelType w:val="hybridMultilevel"/>
    <w:tmpl w:val="30325D56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12C71"/>
    <w:multiLevelType w:val="hybridMultilevel"/>
    <w:tmpl w:val="412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C77953"/>
    <w:multiLevelType w:val="hybridMultilevel"/>
    <w:tmpl w:val="8AB60310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54622"/>
    <w:multiLevelType w:val="hybridMultilevel"/>
    <w:tmpl w:val="94FE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774A07"/>
    <w:multiLevelType w:val="hybridMultilevel"/>
    <w:tmpl w:val="0A5C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2246B"/>
    <w:multiLevelType w:val="hybridMultilevel"/>
    <w:tmpl w:val="BD1A0CBC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FC2E4A"/>
    <w:multiLevelType w:val="hybridMultilevel"/>
    <w:tmpl w:val="1314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F5757"/>
    <w:multiLevelType w:val="hybridMultilevel"/>
    <w:tmpl w:val="DFA2E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3354E"/>
    <w:multiLevelType w:val="hybridMultilevel"/>
    <w:tmpl w:val="4696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93784"/>
    <w:multiLevelType w:val="hybridMultilevel"/>
    <w:tmpl w:val="00A65490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40073"/>
    <w:multiLevelType w:val="hybridMultilevel"/>
    <w:tmpl w:val="F1EA4946"/>
    <w:lvl w:ilvl="0" w:tplc="572A68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7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2107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1934436">
    <w:abstractNumId w:val="9"/>
  </w:num>
  <w:num w:numId="4" w16cid:durableId="1508859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79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63987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2301436">
    <w:abstractNumId w:val="1"/>
  </w:num>
  <w:num w:numId="8" w16cid:durableId="1506048328">
    <w:abstractNumId w:val="15"/>
  </w:num>
  <w:num w:numId="9" w16cid:durableId="617444869">
    <w:abstractNumId w:val="7"/>
  </w:num>
  <w:num w:numId="10" w16cid:durableId="1753434324">
    <w:abstractNumId w:val="14"/>
  </w:num>
  <w:num w:numId="11" w16cid:durableId="1275870227">
    <w:abstractNumId w:val="2"/>
  </w:num>
  <w:num w:numId="12" w16cid:durableId="839002698">
    <w:abstractNumId w:val="5"/>
  </w:num>
  <w:num w:numId="13" w16cid:durableId="704907253">
    <w:abstractNumId w:val="3"/>
  </w:num>
  <w:num w:numId="14" w16cid:durableId="1323267989">
    <w:abstractNumId w:val="4"/>
  </w:num>
  <w:num w:numId="15" w16cid:durableId="1463645738">
    <w:abstractNumId w:val="0"/>
  </w:num>
  <w:num w:numId="16" w16cid:durableId="827130731">
    <w:abstractNumId w:val="11"/>
  </w:num>
  <w:num w:numId="17" w16cid:durableId="869221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FE8"/>
    <w:rsid w:val="00002445"/>
    <w:rsid w:val="00005BC1"/>
    <w:rsid w:val="00083778"/>
    <w:rsid w:val="000B5C70"/>
    <w:rsid w:val="000C3FAD"/>
    <w:rsid w:val="000C3FF1"/>
    <w:rsid w:val="000E655E"/>
    <w:rsid w:val="00147B13"/>
    <w:rsid w:val="0017659F"/>
    <w:rsid w:val="001E6895"/>
    <w:rsid w:val="002460C4"/>
    <w:rsid w:val="00263672"/>
    <w:rsid w:val="0035305B"/>
    <w:rsid w:val="00355E37"/>
    <w:rsid w:val="003A61DA"/>
    <w:rsid w:val="003B18EA"/>
    <w:rsid w:val="0040149B"/>
    <w:rsid w:val="004020C5"/>
    <w:rsid w:val="00403F87"/>
    <w:rsid w:val="00440A58"/>
    <w:rsid w:val="00462393"/>
    <w:rsid w:val="004974CD"/>
    <w:rsid w:val="004A4FBD"/>
    <w:rsid w:val="004A5568"/>
    <w:rsid w:val="00521FD0"/>
    <w:rsid w:val="005819DD"/>
    <w:rsid w:val="00630167"/>
    <w:rsid w:val="00641AD0"/>
    <w:rsid w:val="00663BA2"/>
    <w:rsid w:val="006C226D"/>
    <w:rsid w:val="006C3360"/>
    <w:rsid w:val="006C5317"/>
    <w:rsid w:val="006C6E75"/>
    <w:rsid w:val="00713B18"/>
    <w:rsid w:val="00747208"/>
    <w:rsid w:val="0077297D"/>
    <w:rsid w:val="00775E21"/>
    <w:rsid w:val="00782FE8"/>
    <w:rsid w:val="00796437"/>
    <w:rsid w:val="007F08A1"/>
    <w:rsid w:val="008170BE"/>
    <w:rsid w:val="00820B07"/>
    <w:rsid w:val="00850E7A"/>
    <w:rsid w:val="00883B16"/>
    <w:rsid w:val="008969F3"/>
    <w:rsid w:val="008A2D37"/>
    <w:rsid w:val="008D2661"/>
    <w:rsid w:val="009218B7"/>
    <w:rsid w:val="00922472"/>
    <w:rsid w:val="0092693E"/>
    <w:rsid w:val="009B666E"/>
    <w:rsid w:val="009E762B"/>
    <w:rsid w:val="009F4E39"/>
    <w:rsid w:val="00A05F95"/>
    <w:rsid w:val="00A15EAA"/>
    <w:rsid w:val="00A66F7F"/>
    <w:rsid w:val="00B0117B"/>
    <w:rsid w:val="00B07C2E"/>
    <w:rsid w:val="00B10A88"/>
    <w:rsid w:val="00B76184"/>
    <w:rsid w:val="00BA3E26"/>
    <w:rsid w:val="00C81D4B"/>
    <w:rsid w:val="00CC62AB"/>
    <w:rsid w:val="00CF694A"/>
    <w:rsid w:val="00D102D6"/>
    <w:rsid w:val="00D23AFB"/>
    <w:rsid w:val="00D253F8"/>
    <w:rsid w:val="00D725E3"/>
    <w:rsid w:val="00D7369E"/>
    <w:rsid w:val="00E17382"/>
    <w:rsid w:val="00E34197"/>
    <w:rsid w:val="00F2303E"/>
    <w:rsid w:val="00F947BD"/>
    <w:rsid w:val="00FE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67E5"/>
  <w15:docId w15:val="{4116B91D-A859-4872-9CD9-23909F35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2F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2FE8"/>
    <w:pPr>
      <w:ind w:left="720"/>
      <w:contextualSpacing/>
    </w:pPr>
  </w:style>
  <w:style w:type="table" w:styleId="a5">
    <w:name w:val="Table Grid"/>
    <w:basedOn w:val="a1"/>
    <w:uiPriority w:val="59"/>
    <w:rsid w:val="00782F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Dan9 Dan9</cp:lastModifiedBy>
  <cp:revision>10</cp:revision>
  <cp:lastPrinted>2022-10-14T07:08:00Z</cp:lastPrinted>
  <dcterms:created xsi:type="dcterms:W3CDTF">2021-10-18T08:47:00Z</dcterms:created>
  <dcterms:modified xsi:type="dcterms:W3CDTF">2023-04-13T12:44:00Z</dcterms:modified>
</cp:coreProperties>
</file>