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8"/>
          <w:szCs w:val="28"/>
        </w:rPr>
        <w:t>МЕДИЦИНСКОЙ РЕАБИЛИТАЦИИ</w:t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 год,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Дубовой, Р. М.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Методы функциональной диагностики в реабилитации : учеб.-метод. пособие для студ. мед. вузов / Р. М. Дубовой, Г. П. Никулина. - Ставрополь : Изд-во СтГМУ, 2014. – 48 с. –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Дубовой, Р. М.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Общая физиотерапия в медицинской реабилитации : учеб. пособие для студ. стом. фак. / Р. М. Дубовой, Г. П. Никулина, А. С. Байчорова. - Ставрополь : Изд-во СтГМУ, 2015. - 156 с.  </w:t>
            </w:r>
            <w:r>
              <w:rPr>
                <w:rFonts w:cs="Tinos" w:ascii="Tinos" w:hAnsi="Tinos"/>
                <w:color w:val="auto"/>
                <w:kern w:val="0"/>
                <w:sz w:val="24"/>
                <w:szCs w:val="24"/>
                <w:u w:val="none"/>
                <w:lang w:eastAsia="en-US"/>
              </w:rPr>
              <w:t xml:space="preserve">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11+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Дубовой, Р. М.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Основы медицинской реабилитации : метод. рек. для студ. мед. вузов / Р. М. Дубовой, Г. П. Никулина. - Ставрополь : Изд-во СтГМУ, 2014. -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  <w:lang w:eastAsia="en-US"/>
              </w:rPr>
              <w:t>32 с.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nos" w:ascii="Tinos" w:hAnsi="Tinos"/>
                <w:color w:val="auto"/>
                <w:kern w:val="0"/>
                <w:sz w:val="24"/>
                <w:szCs w:val="24"/>
                <w:u w:val="none"/>
                <w:lang w:eastAsia="en-US"/>
              </w:rPr>
              <w:t xml:space="preserve">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Дубовой, Р. М.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Средства и методы медицинской реабилитации : учеб. пособие для студ. мед. вузов / Р. М. Дубовой, Г. П. Никулина, В. В. Бабий. - Ставрополь : Изд-во СтГМУ, 2014.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  <w:lang w:eastAsia="en-US"/>
              </w:rPr>
              <w:t>66 с.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Епифанов, В. А.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 Восстановительная медицина : учеб. для вузов / В. А. Епифанов. - М. : ГЭОТАР-Медиа, 2012. - 304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522" w:leader="none"/>
              </w:tabs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6 курс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стом.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Пономаренко Г. Н. Медицинская реабилитация: учеб. – М.: ГЭОТАР-Медиа, 2014. – 360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522" w:leader="none"/>
              </w:tabs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6 курс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стом.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Реабилитационный потенциал : метод. пособие / сост.: Р. М. Дубовой, Г. П. Никулина. -Ставрополь : Изд-во СтГМУ, 2013. – 33 с. -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Тарасевич, А. Ф.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Контроль уровня физической нагрузки по динамике концентрации лактата периферической крови на амбулаторном этапе кардиореабилитации : учеб.-метод. пособие / А. Ф. Тарасевич, Г. П. Никулина, Д. В. Бобрышев. - Ставрополь : Изд-во СтГМУ, 2017. - 60 с. –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Тарасевич, А. Ф.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Контроль физической нагрузки по лактату периферической крови на амбулаторном этапе кардиореабилитации. Акцент на митохондрии : учеб.-метод. пособие / А. Ф. Тарасевич, Г. П. Никулина, Д. В. Бобрышев. - Ставрополь : Изд–во СтГМУ, 2021. - 120 с. –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  <w:bookmarkStart w:id="2" w:name="_GoBack1"/>
            <w:bookmarkStart w:id="3" w:name="_GoBack1"/>
            <w:bookmarkEnd w:id="3"/>
          </w:p>
        </w:tc>
      </w:tr>
    </w:tbl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METODY FUNKCIONAL&apos;&apos;NOJ DIAGNOSTIKI V REABILITACII.pdf" TargetMode="External"/><Relationship Id="rId3" Type="http://schemas.openxmlformats.org/officeDocument/2006/relationships/hyperlink" Target="http://opac.stgmu.ru/opacg/fulltext/&#1057;&#1090;&#1086;&#1084;&#1072;&#1090;&#1086;&#1083;&#1086;&#1075;&#1080;&#1103; - &#1086;&#1073;&#1097;&#1072;&#1103; &#1092;&#1080;&#1079;&#1080;&#1086;&#1090;&#1077;&#1088;&#1072;&#1087;&#1080;&#1103; &#1074; &#1087;&#1077;&#1095;&#1072;" TargetMode="External"/><Relationship Id="rId4" Type="http://schemas.openxmlformats.org/officeDocument/2006/relationships/hyperlink" Target="http://opac.stgmu.ru/opacg/fulltext/OSNOVY MEDICINSKOJ REABILITACII.pdf" TargetMode="External"/><Relationship Id="rId5" Type="http://schemas.openxmlformats.org/officeDocument/2006/relationships/hyperlink" Target="http://opac.stgmu.ru/opacg/fulltext/SREDSTVA I METODY MEDICINSKOJ REABILITACII.pdf" TargetMode="External"/><Relationship Id="rId6" Type="http://schemas.openxmlformats.org/officeDocument/2006/relationships/hyperlink" Target="http://opac.stgmu.ru/opacg/fulltext/Metodichka Reabilit potenc  v pechat.pdf" TargetMode="External"/><Relationship Id="rId7" Type="http://schemas.openxmlformats.org/officeDocument/2006/relationships/hyperlink" Target="http://opac.stgmu.ru/opacg/fulltext/&#1060;&#1080;&#1079;&#1080;&#1095;. &#1085;&#1072;&#1075;&#1088;&#1091;&#1079;&#1082;&#1072;.pdf" TargetMode="External"/><Relationship Id="rId8" Type="http://schemas.openxmlformats.org/officeDocument/2006/relationships/hyperlink" Target="http://opac.stgmu.ru/opacg/fulltext/&#1058;&#1072;&#1088;&#1072;&#1089;&#1077;&#1074;&#1080;&#1095; &#1050;&#1086;&#1085;&#1090;&#1088;&#1086;&#1083;&#1100; &#1092;&#1080;&#1079; &#1085;&#1072;&#1075;&#1088;&#1091;&#1079; &#1074; &#1055;&#1045;&#1063; 8-9-21.pdf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LibreOffice/7.3.6.2$Linux_X86_64 LibreOffice_project/30$Build-2</Application>
  <AppVersion>15.0000</AppVersion>
  <Pages>2</Pages>
  <Words>326</Words>
  <Characters>1577</Characters>
  <CharactersWithSpaces>1878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2017-06-06T10:46:00Z</dcterms:created>
  <dc:creator>Помазкова Наталья Викторовна</dc:creator>
  <dc:description/>
  <dc:language>ru-RU</dc:language>
  <cp:lastModifiedBy/>
  <cp:lastPrinted>2017-11-01T16:04:00Z</cp:lastPrinted>
  <dcterms:modified xsi:type="dcterms:W3CDTF">2026-01-26T12:00:35Z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