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74D" w:rsidRPr="00CC374D" w:rsidRDefault="00CC374D" w:rsidP="00CC374D">
      <w:pPr>
        <w:jc w:val="center"/>
        <w:rPr>
          <w:rFonts w:ascii="Times New Roman" w:hAnsi="Times New Roman" w:cs="Times New Roman"/>
          <w:b/>
          <w:color w:val="auto"/>
        </w:rPr>
      </w:pPr>
      <w:r w:rsidRPr="00CC374D">
        <w:rPr>
          <w:rFonts w:ascii="Times New Roman" w:hAnsi="Times New Roman" w:cs="Times New Roman"/>
          <w:b/>
        </w:rPr>
        <w:t xml:space="preserve">ФЕДЕРАЛЬНОЕ ГОСУДАРСТВЕННОЕ БЮДЖЕТНОЕ </w:t>
      </w:r>
    </w:p>
    <w:p w:rsidR="00CC374D" w:rsidRPr="00CC374D" w:rsidRDefault="00CC374D" w:rsidP="00CC374D">
      <w:pPr>
        <w:jc w:val="center"/>
        <w:rPr>
          <w:rFonts w:ascii="Times New Roman" w:hAnsi="Times New Roman" w:cs="Times New Roman"/>
          <w:b/>
        </w:rPr>
      </w:pPr>
      <w:r w:rsidRPr="00CC374D">
        <w:rPr>
          <w:rFonts w:ascii="Times New Roman" w:hAnsi="Times New Roman" w:cs="Times New Roman"/>
          <w:b/>
        </w:rPr>
        <w:t xml:space="preserve">ОБРАЗОВАТЕЛЬНОЕ УЧРЕЖДЕНИЕ ВЫСШЕГО  ОБРАЗОВАНИЯ </w:t>
      </w:r>
    </w:p>
    <w:p w:rsidR="00CC374D" w:rsidRPr="00CC374D" w:rsidRDefault="00CC374D" w:rsidP="00CC374D">
      <w:pPr>
        <w:jc w:val="center"/>
        <w:rPr>
          <w:rFonts w:ascii="Times New Roman" w:hAnsi="Times New Roman" w:cs="Times New Roman"/>
        </w:rPr>
      </w:pPr>
      <w:r w:rsidRPr="00CC374D">
        <w:rPr>
          <w:rFonts w:ascii="Times New Roman" w:hAnsi="Times New Roman" w:cs="Times New Roman"/>
        </w:rPr>
        <w:t xml:space="preserve">«Ставропольский государственный медицинский университет» </w:t>
      </w:r>
    </w:p>
    <w:p w:rsidR="00CC374D" w:rsidRPr="00CC374D" w:rsidRDefault="00CC374D" w:rsidP="00CC374D">
      <w:pPr>
        <w:jc w:val="center"/>
        <w:rPr>
          <w:rFonts w:ascii="Times New Roman" w:hAnsi="Times New Roman" w:cs="Times New Roman"/>
        </w:rPr>
      </w:pPr>
      <w:r w:rsidRPr="00CC374D">
        <w:rPr>
          <w:rFonts w:ascii="Times New Roman" w:hAnsi="Times New Roman" w:cs="Times New Roman"/>
        </w:rPr>
        <w:t xml:space="preserve">Министерства здравоохранения Российской Федерации </w:t>
      </w: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r w:rsidRPr="00CC374D">
        <w:rPr>
          <w:rFonts w:ascii="Times New Roman" w:hAnsi="Times New Roman" w:cs="Times New Roman"/>
        </w:rPr>
        <w:t>Кафедра Общей хирургии</w:t>
      </w: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r w:rsidRPr="00CC374D">
        <w:rPr>
          <w:rFonts w:ascii="Times New Roman" w:hAnsi="Times New Roman" w:cs="Times New Roman"/>
        </w:rPr>
        <w:t xml:space="preserve">МЕТОДИЧЕСКИЕ УКАЗАНИЯ К ПРАКТИЧЕСКИМ ЗАНЯТИЕМ </w:t>
      </w:r>
    </w:p>
    <w:p w:rsidR="00CC374D" w:rsidRPr="00CC374D" w:rsidRDefault="00CC374D" w:rsidP="00CC374D">
      <w:pPr>
        <w:jc w:val="center"/>
        <w:rPr>
          <w:rFonts w:ascii="Times New Roman" w:hAnsi="Times New Roman" w:cs="Times New Roman"/>
        </w:rPr>
      </w:pPr>
      <w:r w:rsidRPr="00CC374D">
        <w:rPr>
          <w:rFonts w:ascii="Times New Roman" w:hAnsi="Times New Roman" w:cs="Times New Roman"/>
        </w:rPr>
        <w:t xml:space="preserve">ПО ДИСЦИПЛИНЕ </w:t>
      </w: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rPr>
          <w:rFonts w:ascii="Times New Roman" w:hAnsi="Times New Roman" w:cs="Times New Roman"/>
        </w:rPr>
      </w:pPr>
      <w:r w:rsidRPr="00CC374D">
        <w:rPr>
          <w:rFonts w:ascii="Times New Roman" w:hAnsi="Times New Roman" w:cs="Times New Roman"/>
        </w:rPr>
        <w:t>Наименование</w:t>
      </w:r>
    </w:p>
    <w:p w:rsidR="00CC374D" w:rsidRPr="00CC374D" w:rsidRDefault="00CC374D" w:rsidP="00CC374D">
      <w:pPr>
        <w:rPr>
          <w:rFonts w:ascii="Times New Roman" w:hAnsi="Times New Roman" w:cs="Times New Roman"/>
        </w:rPr>
      </w:pPr>
      <w:r w:rsidRPr="00CC374D">
        <w:rPr>
          <w:rFonts w:ascii="Times New Roman" w:hAnsi="Times New Roman" w:cs="Times New Roman"/>
        </w:rPr>
        <w:t xml:space="preserve"> дисциплины                             Общая хирургия</w:t>
      </w:r>
    </w:p>
    <w:p w:rsidR="00CC374D" w:rsidRPr="00CC374D" w:rsidRDefault="00CC374D" w:rsidP="00CC374D">
      <w:pPr>
        <w:rPr>
          <w:rFonts w:ascii="Times New Roman" w:hAnsi="Times New Roman" w:cs="Times New Roman"/>
          <w:b/>
          <w:i/>
          <w:caps/>
        </w:rPr>
      </w:pPr>
      <w:r w:rsidRPr="00CC374D">
        <w:rPr>
          <w:rFonts w:ascii="Times New Roman" w:hAnsi="Times New Roman" w:cs="Times New Roman"/>
        </w:rPr>
        <w:t>Специальность                         31.05.01 Лечебное дело</w:t>
      </w:r>
    </w:p>
    <w:p w:rsidR="00CC374D" w:rsidRPr="00CC374D" w:rsidRDefault="00CC374D" w:rsidP="00CC374D">
      <w:pPr>
        <w:rPr>
          <w:rStyle w:val="ab"/>
          <w:rFonts w:ascii="Times New Roman" w:hAnsi="Times New Roman" w:cs="Times New Roman"/>
        </w:rPr>
      </w:pPr>
      <w:r w:rsidRPr="00CC374D">
        <w:rPr>
          <w:rStyle w:val="ab"/>
          <w:rFonts w:ascii="Times New Roman" w:hAnsi="Times New Roman" w:cs="Times New Roman"/>
          <w:i w:val="0"/>
        </w:rPr>
        <w:t>Форма об</w:t>
      </w:r>
      <w:r w:rsidR="00612B80">
        <w:rPr>
          <w:rStyle w:val="ab"/>
          <w:rFonts w:ascii="Times New Roman" w:hAnsi="Times New Roman" w:cs="Times New Roman"/>
          <w:i w:val="0"/>
        </w:rPr>
        <w:t xml:space="preserve">учения                          </w:t>
      </w:r>
      <w:r w:rsidRPr="00CC374D">
        <w:rPr>
          <w:rStyle w:val="ab"/>
          <w:rFonts w:ascii="Times New Roman" w:hAnsi="Times New Roman" w:cs="Times New Roman"/>
          <w:i w:val="0"/>
        </w:rPr>
        <w:t>очная</w:t>
      </w:r>
    </w:p>
    <w:p w:rsidR="00CC374D" w:rsidRPr="00CC374D" w:rsidRDefault="00CC374D" w:rsidP="00CC374D">
      <w:pPr>
        <w:rPr>
          <w:rStyle w:val="ab"/>
          <w:rFonts w:ascii="Times New Roman" w:hAnsi="Times New Roman" w:cs="Times New Roman"/>
          <w:i w:val="0"/>
        </w:rPr>
      </w:pPr>
      <w:r w:rsidRPr="00CC374D">
        <w:rPr>
          <w:rStyle w:val="ab"/>
          <w:rFonts w:ascii="Times New Roman" w:hAnsi="Times New Roman" w:cs="Times New Roman"/>
          <w:i w:val="0"/>
        </w:rPr>
        <w:t>Год начала подготовки               20</w:t>
      </w:r>
      <w:r w:rsidR="005565DC">
        <w:rPr>
          <w:rStyle w:val="ab"/>
          <w:rFonts w:ascii="Times New Roman" w:hAnsi="Times New Roman" w:cs="Times New Roman"/>
          <w:i w:val="0"/>
        </w:rPr>
        <w:t>2</w:t>
      </w:r>
      <w:r w:rsidR="00AE5B04">
        <w:rPr>
          <w:rStyle w:val="ab"/>
          <w:rFonts w:ascii="Times New Roman" w:hAnsi="Times New Roman" w:cs="Times New Roman"/>
          <w:i w:val="0"/>
        </w:rPr>
        <w:t>6</w:t>
      </w:r>
    </w:p>
    <w:p w:rsidR="00CC374D" w:rsidRPr="00CC374D" w:rsidRDefault="00CC374D" w:rsidP="00CC374D">
      <w:pPr>
        <w:rPr>
          <w:rStyle w:val="ab"/>
          <w:rFonts w:ascii="Times New Roman" w:hAnsi="Times New Roman" w:cs="Times New Roman"/>
          <w:i w:val="0"/>
        </w:rPr>
      </w:pPr>
    </w:p>
    <w:p w:rsidR="00CC374D" w:rsidRPr="00CC374D" w:rsidRDefault="00CC374D" w:rsidP="00CC374D">
      <w:pPr>
        <w:rPr>
          <w:rStyle w:val="ab"/>
          <w:rFonts w:ascii="Times New Roman" w:hAnsi="Times New Roman" w:cs="Times New Roman"/>
          <w:b/>
          <w:i w:val="0"/>
        </w:rPr>
      </w:pPr>
      <w:r w:rsidRPr="00CC374D">
        <w:rPr>
          <w:rStyle w:val="ab"/>
          <w:rFonts w:ascii="Times New Roman" w:hAnsi="Times New Roman" w:cs="Times New Roman"/>
          <w:b/>
          <w:i w:val="0"/>
        </w:rPr>
        <w:t xml:space="preserve">Тема </w:t>
      </w:r>
      <w:r>
        <w:rPr>
          <w:rStyle w:val="ab"/>
          <w:rFonts w:ascii="Times New Roman" w:hAnsi="Times New Roman" w:cs="Times New Roman"/>
          <w:b/>
          <w:i w:val="0"/>
        </w:rPr>
        <w:t>2</w:t>
      </w:r>
      <w:r w:rsidR="00612B80">
        <w:rPr>
          <w:rFonts w:ascii="Times New Roman" w:hAnsi="Times New Roman" w:cs="Times New Roman"/>
          <w:b/>
        </w:rPr>
        <w:t>. Занятие 1</w:t>
      </w:r>
      <w:r w:rsidR="001534C7">
        <w:rPr>
          <w:rFonts w:ascii="Times New Roman" w:hAnsi="Times New Roman" w:cs="Times New Roman"/>
          <w:b/>
        </w:rPr>
        <w:t xml:space="preserve"> </w:t>
      </w:r>
      <w:r>
        <w:rPr>
          <w:rFonts w:ascii="Times New Roman" w:hAnsi="Times New Roman" w:cs="Times New Roman"/>
          <w:b/>
        </w:rPr>
        <w:t>Десмургия</w:t>
      </w:r>
    </w:p>
    <w:p w:rsidR="00CC374D" w:rsidRPr="00CC374D" w:rsidRDefault="00CC374D" w:rsidP="00CC374D">
      <w:pPr>
        <w:rPr>
          <w:rStyle w:val="ab"/>
          <w:rFonts w:ascii="Times New Roman" w:hAnsi="Times New Roman" w:cs="Times New Roman"/>
          <w:b/>
          <w:i w:val="0"/>
        </w:rPr>
      </w:pPr>
    </w:p>
    <w:p w:rsidR="00CC374D" w:rsidRPr="00CC374D" w:rsidRDefault="00CC374D" w:rsidP="00CC374D">
      <w:pPr>
        <w:ind w:right="-1"/>
        <w:rPr>
          <w:rFonts w:ascii="Times New Roman" w:hAnsi="Times New Roman" w:cs="Times New Roman"/>
          <w:b/>
        </w:rPr>
      </w:pPr>
    </w:p>
    <w:p w:rsidR="00CC374D" w:rsidRPr="00CC374D" w:rsidRDefault="00CC374D" w:rsidP="00CC374D">
      <w:pPr>
        <w:ind w:right="-1"/>
        <w:rPr>
          <w:rFonts w:ascii="Times New Roman" w:hAnsi="Times New Roman" w:cs="Times New Roman"/>
          <w:b/>
        </w:rPr>
      </w:pPr>
    </w:p>
    <w:p w:rsidR="00CC374D" w:rsidRPr="00CC374D" w:rsidRDefault="00CC374D" w:rsidP="00CC374D">
      <w:pPr>
        <w:ind w:right="-1"/>
        <w:rPr>
          <w:rFonts w:ascii="Times New Roman" w:hAnsi="Times New Roman" w:cs="Times New Roman"/>
          <w:b/>
        </w:rPr>
      </w:pPr>
    </w:p>
    <w:p w:rsidR="00CC374D" w:rsidRPr="00CC374D" w:rsidRDefault="00CC374D" w:rsidP="00CC374D">
      <w:pPr>
        <w:ind w:right="-1"/>
        <w:rPr>
          <w:rFonts w:ascii="Times New Roman" w:hAnsi="Times New Roman" w:cs="Times New Roman"/>
          <w:b/>
        </w:rPr>
      </w:pPr>
    </w:p>
    <w:p w:rsidR="00CC374D" w:rsidRPr="00CC374D" w:rsidRDefault="00CC374D" w:rsidP="00CC374D">
      <w:pPr>
        <w:ind w:right="-1"/>
        <w:rPr>
          <w:rFonts w:ascii="Times New Roman" w:hAnsi="Times New Roman" w:cs="Times New Roman"/>
          <w:b/>
        </w:rPr>
      </w:pPr>
    </w:p>
    <w:p w:rsidR="00CC374D" w:rsidRPr="00CC374D" w:rsidRDefault="00CC374D" w:rsidP="00CC374D">
      <w:pPr>
        <w:ind w:right="-1"/>
        <w:rPr>
          <w:rFonts w:ascii="Times New Roman" w:hAnsi="Times New Roman" w:cs="Times New Roman"/>
          <w:b/>
        </w:rPr>
      </w:pPr>
    </w:p>
    <w:p w:rsidR="00CC374D" w:rsidRPr="00CC374D" w:rsidRDefault="00CC374D" w:rsidP="00CC374D">
      <w:pPr>
        <w:ind w:right="-1"/>
        <w:rPr>
          <w:rFonts w:ascii="Times New Roman" w:hAnsi="Times New Roman" w:cs="Times New Roman"/>
          <w:b/>
        </w:rPr>
      </w:pPr>
    </w:p>
    <w:p w:rsidR="00CC374D" w:rsidRPr="00CC374D" w:rsidRDefault="00CC374D" w:rsidP="00CC374D">
      <w:pPr>
        <w:ind w:right="-1"/>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284"/>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Pr="00CC374D" w:rsidRDefault="00CC374D" w:rsidP="00CC374D">
      <w:pPr>
        <w:ind w:left="1416" w:right="567"/>
        <w:rPr>
          <w:rFonts w:ascii="Times New Roman" w:hAnsi="Times New Roman" w:cs="Times New Roman"/>
          <w:b/>
        </w:rPr>
      </w:pPr>
    </w:p>
    <w:p w:rsidR="00CC374D" w:rsidRDefault="00CC374D" w:rsidP="00CC374D">
      <w:pPr>
        <w:rPr>
          <w:rFonts w:ascii="Times New Roman" w:hAnsi="Times New Roman" w:cs="Times New Roman"/>
        </w:rPr>
      </w:pPr>
    </w:p>
    <w:p w:rsidR="00CC374D" w:rsidRDefault="00CC374D" w:rsidP="00CC374D">
      <w:pPr>
        <w:rPr>
          <w:rFonts w:ascii="Times New Roman" w:hAnsi="Times New Roman" w:cs="Times New Roman"/>
        </w:rPr>
      </w:pPr>
    </w:p>
    <w:p w:rsidR="00CC374D" w:rsidRPr="00CC374D" w:rsidRDefault="00CC374D" w:rsidP="00CC374D">
      <w:pPr>
        <w:rPr>
          <w:rFonts w:ascii="Times New Roman" w:hAnsi="Times New Roman" w:cs="Times New Roman"/>
        </w:rPr>
      </w:pPr>
      <w:r w:rsidRPr="00CC374D">
        <w:rPr>
          <w:rFonts w:ascii="Times New Roman" w:hAnsi="Times New Roman" w:cs="Times New Roman"/>
        </w:rPr>
        <w:lastRenderedPageBreak/>
        <w:t>Методические указания к практическим занятиям по дисциплине  «Общая хирургия»</w:t>
      </w:r>
    </w:p>
    <w:p w:rsidR="00CC374D" w:rsidRPr="00CC374D" w:rsidRDefault="00CC374D" w:rsidP="00CC374D">
      <w:pPr>
        <w:rPr>
          <w:rFonts w:ascii="Times New Roman" w:hAnsi="Times New Roman" w:cs="Times New Roman"/>
        </w:rPr>
      </w:pPr>
    </w:p>
    <w:p w:rsidR="00CC374D" w:rsidRPr="00CC374D" w:rsidRDefault="00CC374D" w:rsidP="00CC374D">
      <w:pPr>
        <w:rPr>
          <w:rFonts w:ascii="Times New Roman" w:hAnsi="Times New Roman" w:cs="Times New Roman"/>
        </w:rPr>
      </w:pPr>
    </w:p>
    <w:p w:rsidR="00CC374D" w:rsidRPr="00CC374D" w:rsidRDefault="00CC374D" w:rsidP="00CC374D">
      <w:pPr>
        <w:rPr>
          <w:rFonts w:ascii="Times New Roman" w:hAnsi="Times New Roman" w:cs="Times New Roman"/>
        </w:rPr>
      </w:pPr>
    </w:p>
    <w:p w:rsidR="00CC374D" w:rsidRPr="00CC374D" w:rsidRDefault="00CC374D" w:rsidP="00CC374D">
      <w:pPr>
        <w:ind w:right="567"/>
        <w:rPr>
          <w:rFonts w:ascii="Times New Roman" w:hAnsi="Times New Roman" w:cs="Times New Roman"/>
        </w:rPr>
      </w:pPr>
      <w:r w:rsidRPr="00CC374D">
        <w:rPr>
          <w:rFonts w:ascii="Times New Roman" w:hAnsi="Times New Roman" w:cs="Times New Roman"/>
        </w:rPr>
        <w:t>Разработаны</w:t>
      </w:r>
    </w:p>
    <w:p w:rsidR="00CC374D" w:rsidRDefault="00CC374D" w:rsidP="00CC374D">
      <w:pPr>
        <w:rPr>
          <w:rFonts w:ascii="Times New Roman" w:hAnsi="Times New Roman" w:cs="Times New Roman"/>
        </w:rPr>
      </w:pPr>
      <w:r w:rsidRPr="00CC374D">
        <w:rPr>
          <w:rFonts w:ascii="Times New Roman" w:hAnsi="Times New Roman" w:cs="Times New Roman"/>
        </w:rPr>
        <w:t>профессором кафедры                                                                             Лаврешиным П.М.</w:t>
      </w:r>
    </w:p>
    <w:p w:rsidR="00AE5B04" w:rsidRDefault="00AE5B04" w:rsidP="00CC374D">
      <w:pPr>
        <w:rPr>
          <w:rFonts w:ascii="Times New Roman" w:hAnsi="Times New Roman" w:cs="Times New Roman"/>
        </w:rPr>
      </w:pPr>
      <w:r w:rsidRPr="00CC374D">
        <w:rPr>
          <w:rFonts w:ascii="Times New Roman" w:hAnsi="Times New Roman" w:cs="Times New Roman"/>
        </w:rPr>
        <w:t>профессором кафедры</w:t>
      </w:r>
      <w:r w:rsidRPr="00AE5B04">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Владимировой О.В.</w:t>
      </w:r>
    </w:p>
    <w:p w:rsidR="00CC374D" w:rsidRPr="00CC374D" w:rsidRDefault="00CC374D" w:rsidP="00CC374D">
      <w:pPr>
        <w:rPr>
          <w:rFonts w:ascii="Times New Roman" w:hAnsi="Times New Roman" w:cs="Times New Roman"/>
        </w:rPr>
      </w:pPr>
      <w:r w:rsidRPr="00CC374D">
        <w:rPr>
          <w:rFonts w:ascii="Times New Roman" w:hAnsi="Times New Roman" w:cs="Times New Roman"/>
        </w:rPr>
        <w:t>доцентом кафедры</w:t>
      </w:r>
      <w:r>
        <w:rPr>
          <w:rFonts w:ascii="Times New Roman" w:hAnsi="Times New Roman" w:cs="Times New Roman"/>
        </w:rPr>
        <w:t xml:space="preserve">                                                                                   </w:t>
      </w:r>
      <w:r w:rsidR="00AE5B04">
        <w:rPr>
          <w:rFonts w:ascii="Times New Roman" w:hAnsi="Times New Roman" w:cs="Times New Roman"/>
        </w:rPr>
        <w:t>Кораблиной С.С.</w:t>
      </w:r>
    </w:p>
    <w:p w:rsidR="00CC374D" w:rsidRPr="00CC374D" w:rsidRDefault="00CC374D" w:rsidP="00CC374D">
      <w:pPr>
        <w:ind w:right="-1"/>
        <w:jc w:val="right"/>
        <w:rPr>
          <w:rFonts w:ascii="Times New Roman" w:hAnsi="Times New Roman" w:cs="Times New Roman"/>
        </w:rPr>
      </w:pPr>
    </w:p>
    <w:p w:rsidR="00CC374D" w:rsidRPr="00CC374D" w:rsidRDefault="00CC374D" w:rsidP="00CC374D">
      <w:pPr>
        <w:ind w:right="567"/>
        <w:jc w:val="right"/>
        <w:rPr>
          <w:rFonts w:ascii="Times New Roman" w:hAnsi="Times New Roman" w:cs="Times New Roman"/>
        </w:rPr>
      </w:pPr>
    </w:p>
    <w:p w:rsidR="00CC374D" w:rsidRPr="00CC374D" w:rsidRDefault="00CC374D" w:rsidP="00CC374D">
      <w:pPr>
        <w:rPr>
          <w:rFonts w:ascii="Times New Roman" w:hAnsi="Times New Roman" w:cs="Times New Roman"/>
        </w:rPr>
      </w:pPr>
      <w:r w:rsidRPr="00CC374D">
        <w:rPr>
          <w:rFonts w:ascii="Times New Roman" w:hAnsi="Times New Roman" w:cs="Times New Roman"/>
        </w:rPr>
        <w:t>Обсуждена на заседании кафедры «общей хирургии»</w:t>
      </w:r>
    </w:p>
    <w:p w:rsidR="00CC374D" w:rsidRPr="00CC374D" w:rsidRDefault="00CC374D" w:rsidP="00CC374D">
      <w:pPr>
        <w:ind w:right="-1"/>
        <w:rPr>
          <w:rFonts w:ascii="Times New Roman" w:hAnsi="Times New Roman" w:cs="Times New Roman"/>
        </w:rPr>
      </w:pPr>
      <w:r w:rsidRPr="00CC374D">
        <w:rPr>
          <w:rFonts w:ascii="Times New Roman" w:hAnsi="Times New Roman" w:cs="Times New Roman"/>
        </w:rPr>
        <w:t>Зав. кафедрой                                                                                                    Лаврешин П.М.</w:t>
      </w:r>
    </w:p>
    <w:p w:rsidR="00CC374D" w:rsidRPr="00CC374D" w:rsidRDefault="00CC374D" w:rsidP="00CC374D">
      <w:pPr>
        <w:ind w:right="-5"/>
        <w:jc w:val="both"/>
        <w:rPr>
          <w:rFonts w:ascii="Times New Roman" w:hAnsi="Times New Roman" w:cs="Times New Roman"/>
        </w:rPr>
      </w:pPr>
    </w:p>
    <w:p w:rsidR="00CC374D" w:rsidRPr="00CC374D" w:rsidRDefault="00CC374D" w:rsidP="00CC374D">
      <w:pPr>
        <w:rPr>
          <w:rStyle w:val="ab"/>
          <w:rFonts w:ascii="Times New Roman" w:hAnsi="Times New Roman" w:cs="Times New Roman"/>
          <w:i w:val="0"/>
          <w:color w:val="FF0000"/>
        </w:rPr>
      </w:pPr>
      <w:r w:rsidRPr="00CC374D">
        <w:rPr>
          <w:rFonts w:ascii="Times New Roman" w:hAnsi="Times New Roman" w:cs="Times New Roman"/>
        </w:rPr>
        <w:t>Согласованы и рекомендованы к использованию в образовательном процессе для обучающихся по направлению подготовки 31.05.01 Лечебное дело</w:t>
      </w:r>
      <w:r w:rsidR="007E5749">
        <w:rPr>
          <w:rFonts w:ascii="Times New Roman" w:hAnsi="Times New Roman" w:cs="Times New Roman"/>
        </w:rPr>
        <w:t xml:space="preserve"> </w:t>
      </w:r>
      <w:r w:rsidRPr="00CC374D">
        <w:rPr>
          <w:rStyle w:val="ab"/>
          <w:rFonts w:ascii="Times New Roman" w:hAnsi="Times New Roman" w:cs="Times New Roman"/>
          <w:i w:val="0"/>
        </w:rPr>
        <w:t>20</w:t>
      </w:r>
      <w:r w:rsidR="005565DC">
        <w:rPr>
          <w:rStyle w:val="ab"/>
          <w:rFonts w:ascii="Times New Roman" w:hAnsi="Times New Roman" w:cs="Times New Roman"/>
          <w:i w:val="0"/>
        </w:rPr>
        <w:t>2</w:t>
      </w:r>
      <w:r w:rsidR="007E5749">
        <w:rPr>
          <w:rStyle w:val="ab"/>
          <w:rFonts w:ascii="Times New Roman" w:hAnsi="Times New Roman" w:cs="Times New Roman"/>
          <w:i w:val="0"/>
        </w:rPr>
        <w:t>4</w:t>
      </w:r>
      <w:bookmarkStart w:id="0" w:name="_GoBack"/>
      <w:bookmarkEnd w:id="0"/>
      <w:r w:rsidRPr="00CC374D">
        <w:rPr>
          <w:rStyle w:val="ab"/>
          <w:rFonts w:ascii="Times New Roman" w:hAnsi="Times New Roman" w:cs="Times New Roman"/>
          <w:i w:val="0"/>
        </w:rPr>
        <w:t xml:space="preserve"> года набора очной формы обучения </w:t>
      </w:r>
    </w:p>
    <w:p w:rsidR="00CC374D" w:rsidRPr="00CC374D" w:rsidRDefault="00CC374D" w:rsidP="00CC374D">
      <w:pPr>
        <w:rPr>
          <w:rStyle w:val="ab"/>
          <w:rFonts w:ascii="Times New Roman" w:hAnsi="Times New Roman" w:cs="Times New Roman"/>
          <w:i w:val="0"/>
          <w:color w:val="FF0000"/>
        </w:rPr>
      </w:pPr>
    </w:p>
    <w:p w:rsidR="00CC374D" w:rsidRPr="00CC374D" w:rsidRDefault="00CC374D" w:rsidP="00CC374D">
      <w:pPr>
        <w:rPr>
          <w:rStyle w:val="ab"/>
          <w:rFonts w:ascii="Times New Roman" w:hAnsi="Times New Roman" w:cs="Times New Roman"/>
          <w:i w:val="0"/>
          <w:color w:val="auto"/>
        </w:rPr>
      </w:pPr>
      <w:r w:rsidRPr="00CC374D">
        <w:rPr>
          <w:rStyle w:val="ab"/>
          <w:rFonts w:ascii="Times New Roman" w:hAnsi="Times New Roman" w:cs="Times New Roman"/>
          <w:i w:val="0"/>
        </w:rPr>
        <w:t>Руководитель ОПОП ВО, декан факультета                                                       Никулина  Г.П.</w:t>
      </w:r>
    </w:p>
    <w:p w:rsidR="00CC374D" w:rsidRPr="00CC374D" w:rsidRDefault="00CC374D" w:rsidP="00CC374D">
      <w:pPr>
        <w:rPr>
          <w:rStyle w:val="ab"/>
          <w:rFonts w:ascii="Times New Roman" w:hAnsi="Times New Roman" w:cs="Times New Roman"/>
          <w:i w:val="0"/>
        </w:rPr>
      </w:pPr>
    </w:p>
    <w:p w:rsidR="00CC374D" w:rsidRPr="00CC374D" w:rsidRDefault="00CC374D" w:rsidP="00CC374D">
      <w:pPr>
        <w:rPr>
          <w:rStyle w:val="ab"/>
          <w:rFonts w:ascii="Times New Roman" w:hAnsi="Times New Roman" w:cs="Times New Roman"/>
          <w:i w:val="0"/>
        </w:rPr>
      </w:pPr>
      <w:r w:rsidRPr="00CC374D">
        <w:rPr>
          <w:rStyle w:val="ab"/>
          <w:rFonts w:ascii="Times New Roman" w:hAnsi="Times New Roman" w:cs="Times New Roman"/>
          <w:i w:val="0"/>
        </w:rPr>
        <w:t>Методические указания по дисциплине «Общая хирургия» размещены  в ЭИОС университета  в авторской редакции</w:t>
      </w: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jc w:val="center"/>
        <w:rPr>
          <w:rFonts w:ascii="Times New Roman" w:hAnsi="Times New Roman" w:cs="Times New Roman"/>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CC374D" w:rsidRPr="00CC374D" w:rsidRDefault="00CC374D" w:rsidP="00CC374D">
      <w:pPr>
        <w:ind w:right="567"/>
        <w:jc w:val="both"/>
        <w:rPr>
          <w:rFonts w:ascii="Times New Roman" w:hAnsi="Times New Roman" w:cs="Times New Roman"/>
          <w:b/>
        </w:rPr>
      </w:pPr>
    </w:p>
    <w:p w:rsidR="00040345" w:rsidRDefault="00040345" w:rsidP="00040345">
      <w:pPr>
        <w:pStyle w:val="11"/>
        <w:keepNext/>
        <w:keepLines/>
        <w:shd w:val="clear" w:color="auto" w:fill="auto"/>
        <w:spacing w:after="0" w:line="240" w:lineRule="auto"/>
        <w:ind w:firstLine="22"/>
        <w:jc w:val="center"/>
        <w:rPr>
          <w:b w:val="0"/>
          <w:sz w:val="24"/>
          <w:szCs w:val="24"/>
        </w:rPr>
      </w:pPr>
      <w:bookmarkStart w:id="1" w:name="bookmark4"/>
      <w:r>
        <w:rPr>
          <w:sz w:val="24"/>
          <w:szCs w:val="24"/>
        </w:rPr>
        <w:lastRenderedPageBreak/>
        <w:t xml:space="preserve">1. Цель           </w:t>
      </w:r>
      <w:r>
        <w:rPr>
          <w:b w:val="0"/>
          <w:sz w:val="24"/>
          <w:szCs w:val="24"/>
        </w:rPr>
        <w:t>Н</w:t>
      </w:r>
      <w:r w:rsidRPr="00040345">
        <w:rPr>
          <w:b w:val="0"/>
          <w:sz w:val="24"/>
          <w:szCs w:val="24"/>
        </w:rPr>
        <w:t xml:space="preserve">еобходимо </w:t>
      </w:r>
      <w:r>
        <w:rPr>
          <w:b w:val="0"/>
          <w:sz w:val="24"/>
          <w:szCs w:val="24"/>
        </w:rPr>
        <w:t xml:space="preserve"> овладеть учебной программой данного занятия и научиться  применять учебный материал в своей будущей профессии  врача.</w:t>
      </w:r>
    </w:p>
    <w:p w:rsidR="00040345" w:rsidRDefault="00040345" w:rsidP="00040345">
      <w:pPr>
        <w:pStyle w:val="11"/>
        <w:keepNext/>
        <w:keepLines/>
        <w:shd w:val="clear" w:color="auto" w:fill="auto"/>
        <w:spacing w:before="0" w:after="0" w:line="240" w:lineRule="exact"/>
        <w:jc w:val="left"/>
        <w:rPr>
          <w:color w:val="auto"/>
          <w:sz w:val="24"/>
          <w:szCs w:val="24"/>
        </w:rPr>
      </w:pPr>
    </w:p>
    <w:p w:rsidR="00040345" w:rsidRPr="00355653" w:rsidRDefault="00040345" w:rsidP="00355653">
      <w:pPr>
        <w:pStyle w:val="11"/>
        <w:keepNext/>
        <w:keepLines/>
        <w:shd w:val="clear" w:color="auto" w:fill="auto"/>
        <w:spacing w:before="0" w:after="0" w:line="240" w:lineRule="exact"/>
        <w:jc w:val="left"/>
        <w:rPr>
          <w:b w:val="0"/>
          <w:color w:val="auto"/>
          <w:sz w:val="24"/>
          <w:szCs w:val="24"/>
        </w:rPr>
      </w:pPr>
      <w:r w:rsidRPr="00040345">
        <w:rPr>
          <w:color w:val="auto"/>
          <w:sz w:val="24"/>
          <w:szCs w:val="24"/>
        </w:rPr>
        <w:t xml:space="preserve">2. Учебные </w:t>
      </w:r>
      <w:r w:rsidRPr="00040345">
        <w:rPr>
          <w:b w:val="0"/>
          <w:color w:val="auto"/>
          <w:sz w:val="24"/>
          <w:szCs w:val="24"/>
        </w:rPr>
        <w:t>1</w:t>
      </w:r>
      <w:r>
        <w:rPr>
          <w:color w:val="auto"/>
          <w:sz w:val="24"/>
          <w:szCs w:val="24"/>
        </w:rPr>
        <w:t>.</w:t>
      </w:r>
      <w:r w:rsidR="00355653" w:rsidRPr="00355653">
        <w:rPr>
          <w:b w:val="0"/>
          <w:sz w:val="24"/>
          <w:szCs w:val="24"/>
        </w:rPr>
        <w:t>Понятие о повязке и перевязке. Лечебное значение повязок.</w:t>
      </w:r>
    </w:p>
    <w:p w:rsidR="00355653" w:rsidRPr="00355653" w:rsidRDefault="00355653" w:rsidP="00355653">
      <w:pPr>
        <w:pStyle w:val="11"/>
        <w:keepNext/>
        <w:keepLines/>
        <w:shd w:val="clear" w:color="auto" w:fill="auto"/>
        <w:spacing w:before="0" w:after="0" w:line="240" w:lineRule="exact"/>
        <w:jc w:val="left"/>
        <w:rPr>
          <w:b w:val="0"/>
          <w:sz w:val="24"/>
          <w:szCs w:val="24"/>
        </w:rPr>
      </w:pPr>
      <w:r>
        <w:rPr>
          <w:color w:val="auto"/>
          <w:sz w:val="24"/>
          <w:szCs w:val="24"/>
        </w:rPr>
        <w:t>в</w:t>
      </w:r>
      <w:r w:rsidR="00040345" w:rsidRPr="00040345">
        <w:rPr>
          <w:color w:val="auto"/>
          <w:sz w:val="24"/>
          <w:szCs w:val="24"/>
        </w:rPr>
        <w:t>опросы</w:t>
      </w:r>
      <w:r w:rsidRPr="00355653">
        <w:rPr>
          <w:b w:val="0"/>
          <w:color w:val="auto"/>
          <w:sz w:val="24"/>
          <w:szCs w:val="24"/>
        </w:rPr>
        <w:t xml:space="preserve">2. </w:t>
      </w:r>
      <w:r w:rsidRPr="00355653">
        <w:rPr>
          <w:b w:val="0"/>
          <w:sz w:val="24"/>
          <w:szCs w:val="24"/>
        </w:rPr>
        <w:t xml:space="preserve">Основные современные перевязочные материалы. Виды повязок.   </w:t>
      </w:r>
    </w:p>
    <w:p w:rsidR="00355653" w:rsidRPr="00355653" w:rsidRDefault="00355653" w:rsidP="00355653">
      <w:pPr>
        <w:pStyle w:val="11"/>
        <w:keepNext/>
        <w:keepLines/>
        <w:shd w:val="clear" w:color="auto" w:fill="auto"/>
        <w:spacing w:before="0" w:after="0" w:line="240" w:lineRule="exact"/>
        <w:jc w:val="left"/>
        <w:rPr>
          <w:b w:val="0"/>
          <w:sz w:val="24"/>
          <w:szCs w:val="24"/>
        </w:rPr>
      </w:pPr>
      <w:r w:rsidRPr="00355653">
        <w:rPr>
          <w:b w:val="0"/>
          <w:sz w:val="24"/>
          <w:szCs w:val="24"/>
        </w:rPr>
        <w:t xml:space="preserve">                             Мягкие повязки, общие правила наложения повязок.     </w:t>
      </w:r>
    </w:p>
    <w:p w:rsidR="00355653" w:rsidRDefault="00355653" w:rsidP="00355653">
      <w:pPr>
        <w:pStyle w:val="11"/>
        <w:keepNext/>
        <w:keepLines/>
        <w:shd w:val="clear" w:color="auto" w:fill="auto"/>
        <w:spacing w:before="0" w:after="0" w:line="240" w:lineRule="exact"/>
        <w:jc w:val="left"/>
        <w:rPr>
          <w:b w:val="0"/>
          <w:sz w:val="24"/>
          <w:szCs w:val="24"/>
        </w:rPr>
      </w:pPr>
      <w:r w:rsidRPr="00355653">
        <w:rPr>
          <w:b w:val="0"/>
          <w:sz w:val="24"/>
          <w:szCs w:val="24"/>
        </w:rPr>
        <w:t xml:space="preserve">                             3 Техника наложения мягких повязок на голову и корпус   </w:t>
      </w:r>
    </w:p>
    <w:p w:rsidR="00355653" w:rsidRDefault="00355653" w:rsidP="00355653">
      <w:pPr>
        <w:pStyle w:val="11"/>
        <w:keepNext/>
        <w:keepLines/>
        <w:shd w:val="clear" w:color="auto" w:fill="auto"/>
        <w:spacing w:before="0" w:after="0" w:line="240" w:lineRule="exact"/>
        <w:jc w:val="left"/>
        <w:rPr>
          <w:b w:val="0"/>
          <w:sz w:val="24"/>
          <w:szCs w:val="24"/>
        </w:rPr>
      </w:pPr>
    </w:p>
    <w:p w:rsidR="00040345" w:rsidRPr="00355653" w:rsidRDefault="00355653" w:rsidP="00355653">
      <w:pPr>
        <w:pStyle w:val="11"/>
        <w:keepNext/>
        <w:keepLines/>
        <w:shd w:val="clear" w:color="auto" w:fill="auto"/>
        <w:spacing w:before="0" w:after="0" w:line="240" w:lineRule="exact"/>
        <w:jc w:val="left"/>
        <w:rPr>
          <w:color w:val="auto"/>
          <w:sz w:val="24"/>
          <w:szCs w:val="24"/>
        </w:rPr>
      </w:pPr>
      <w:r w:rsidRPr="00355653">
        <w:rPr>
          <w:sz w:val="24"/>
          <w:szCs w:val="24"/>
        </w:rPr>
        <w:t xml:space="preserve">3. Теоретическая часть                                                                          </w:t>
      </w:r>
    </w:p>
    <w:p w:rsidR="00B322D0" w:rsidRPr="00515943" w:rsidRDefault="00B322D0" w:rsidP="00B322D0">
      <w:pPr>
        <w:pStyle w:val="11"/>
        <w:keepNext/>
        <w:keepLines/>
        <w:shd w:val="clear" w:color="auto" w:fill="auto"/>
        <w:spacing w:after="0" w:line="240" w:lineRule="auto"/>
        <w:ind w:left="120"/>
        <w:jc w:val="left"/>
        <w:rPr>
          <w:sz w:val="24"/>
          <w:szCs w:val="24"/>
        </w:rPr>
      </w:pPr>
      <w:r w:rsidRPr="00515943">
        <w:rPr>
          <w:sz w:val="24"/>
          <w:szCs w:val="24"/>
        </w:rPr>
        <w:t xml:space="preserve">1. Понятие о повязке и перевязке. Лечебное значение повязок. </w:t>
      </w:r>
    </w:p>
    <w:p w:rsidR="00911D92" w:rsidRPr="00515943" w:rsidRDefault="00911D92" w:rsidP="00911D92">
      <w:pPr>
        <w:pStyle w:val="11"/>
        <w:keepNext/>
        <w:keepLines/>
        <w:shd w:val="clear" w:color="auto" w:fill="auto"/>
        <w:spacing w:before="0" w:after="0" w:line="240" w:lineRule="auto"/>
        <w:ind w:left="120"/>
        <w:jc w:val="left"/>
        <w:rPr>
          <w:sz w:val="24"/>
          <w:szCs w:val="24"/>
        </w:rPr>
      </w:pPr>
    </w:p>
    <w:p w:rsidR="007E1F39" w:rsidRDefault="007E1F39" w:rsidP="007E1F39">
      <w:pPr>
        <w:pStyle w:val="11"/>
        <w:keepNext/>
        <w:keepLines/>
        <w:shd w:val="clear" w:color="auto" w:fill="auto"/>
        <w:spacing w:before="0" w:after="0" w:line="240" w:lineRule="auto"/>
        <w:ind w:left="120"/>
        <w:jc w:val="left"/>
        <w:rPr>
          <w:b w:val="0"/>
          <w:sz w:val="24"/>
          <w:szCs w:val="24"/>
        </w:rPr>
      </w:pPr>
      <w:r w:rsidRPr="007E1F39">
        <w:rPr>
          <w:sz w:val="24"/>
          <w:szCs w:val="24"/>
        </w:rPr>
        <w:t xml:space="preserve">Десмургия </w:t>
      </w:r>
      <w:r w:rsidRPr="007E1F39">
        <w:rPr>
          <w:b w:val="0"/>
          <w:sz w:val="24"/>
          <w:szCs w:val="24"/>
        </w:rPr>
        <w:t>- учение о повязках, их правильном наложении и применении.</w:t>
      </w:r>
    </w:p>
    <w:p w:rsidR="007E1F39" w:rsidRDefault="007E1F39" w:rsidP="007E1F39">
      <w:pPr>
        <w:pStyle w:val="11"/>
        <w:keepNext/>
        <w:keepLines/>
        <w:shd w:val="clear" w:color="auto" w:fill="auto"/>
        <w:spacing w:before="0" w:after="0" w:line="240" w:lineRule="auto"/>
        <w:ind w:left="120"/>
        <w:jc w:val="left"/>
        <w:rPr>
          <w:b w:val="0"/>
          <w:sz w:val="24"/>
          <w:szCs w:val="24"/>
        </w:rPr>
      </w:pPr>
      <w:r w:rsidRPr="007E1F39">
        <w:rPr>
          <w:sz w:val="24"/>
          <w:szCs w:val="24"/>
        </w:rPr>
        <w:t>Повязка </w:t>
      </w:r>
      <w:r w:rsidRPr="007E1F39">
        <w:rPr>
          <w:b w:val="0"/>
          <w:sz w:val="24"/>
          <w:szCs w:val="24"/>
        </w:rPr>
        <w:t>- средство длительного лечебного воздействия на рану, органы тела с использованием различных материалов и веществ, а также удержания этих веществ на теле больного. Назначение повязки - защита ран, патологически изменённых и повреждённых тканей от воздействия внешней среды.</w:t>
      </w:r>
    </w:p>
    <w:p w:rsidR="00911D92" w:rsidRDefault="00911D92" w:rsidP="007E1F39">
      <w:pPr>
        <w:pStyle w:val="11"/>
        <w:keepNext/>
        <w:keepLines/>
        <w:shd w:val="clear" w:color="auto" w:fill="auto"/>
        <w:spacing w:before="0" w:after="0" w:line="240" w:lineRule="auto"/>
        <w:ind w:left="120"/>
        <w:jc w:val="left"/>
        <w:rPr>
          <w:b w:val="0"/>
          <w:sz w:val="24"/>
          <w:szCs w:val="24"/>
        </w:rPr>
      </w:pPr>
      <w:r w:rsidRPr="00911D92">
        <w:rPr>
          <w:sz w:val="24"/>
          <w:szCs w:val="24"/>
        </w:rPr>
        <w:t>Перевязка</w:t>
      </w:r>
      <w:r w:rsidRPr="00911D92">
        <w:rPr>
          <w:b w:val="0"/>
          <w:sz w:val="24"/>
          <w:szCs w:val="24"/>
        </w:rPr>
        <w:t> - процесс наложения медицинской повязки на рану или область травмы и предшествующие этому лечебно-диагностические манипуляции, а также замена (смена) ранее наложенной повязки.</w:t>
      </w:r>
    </w:p>
    <w:p w:rsidR="00B322D0" w:rsidRDefault="00B322D0" w:rsidP="007E1F39">
      <w:pPr>
        <w:pStyle w:val="11"/>
        <w:keepNext/>
        <w:keepLines/>
        <w:shd w:val="clear" w:color="auto" w:fill="auto"/>
        <w:spacing w:before="0" w:after="0" w:line="240" w:lineRule="auto"/>
        <w:ind w:left="120"/>
        <w:jc w:val="left"/>
        <w:rPr>
          <w:i/>
          <w:sz w:val="24"/>
          <w:szCs w:val="24"/>
        </w:rPr>
      </w:pPr>
    </w:p>
    <w:p w:rsidR="00B322D0" w:rsidRPr="00B322D0" w:rsidRDefault="00B322D0" w:rsidP="007E1F39">
      <w:pPr>
        <w:pStyle w:val="11"/>
        <w:keepNext/>
        <w:keepLines/>
        <w:shd w:val="clear" w:color="auto" w:fill="auto"/>
        <w:spacing w:before="0" w:after="0" w:line="240" w:lineRule="auto"/>
        <w:ind w:left="120"/>
        <w:jc w:val="left"/>
        <w:rPr>
          <w:i/>
          <w:sz w:val="24"/>
          <w:szCs w:val="24"/>
        </w:rPr>
      </w:pPr>
      <w:r w:rsidRPr="00B322D0">
        <w:rPr>
          <w:i/>
          <w:sz w:val="24"/>
          <w:szCs w:val="24"/>
        </w:rPr>
        <w:t xml:space="preserve">2. Основные современные перевязочные материалы. Виды повязок. Мягкие повязки, общие правила наложения повязок.  </w:t>
      </w:r>
    </w:p>
    <w:p w:rsidR="00911D92" w:rsidRDefault="00911D92" w:rsidP="007E1F39">
      <w:pPr>
        <w:pStyle w:val="11"/>
        <w:keepNext/>
        <w:keepLines/>
        <w:shd w:val="clear" w:color="auto" w:fill="auto"/>
        <w:spacing w:before="0" w:after="0" w:line="240" w:lineRule="auto"/>
        <w:ind w:left="120"/>
        <w:jc w:val="left"/>
        <w:rPr>
          <w:b w:val="0"/>
          <w:sz w:val="24"/>
          <w:szCs w:val="24"/>
        </w:rPr>
      </w:pPr>
      <w:r w:rsidRPr="00911D92">
        <w:rPr>
          <w:b w:val="0"/>
          <w:sz w:val="24"/>
          <w:szCs w:val="24"/>
        </w:rPr>
        <w:t>Основные перевязочные материалы, которые рассматривает раздел десмургия, - это:</w:t>
      </w:r>
    </w:p>
    <w:p w:rsidR="00911D92" w:rsidRDefault="00911D92" w:rsidP="00911D92">
      <w:pPr>
        <w:pStyle w:val="11"/>
        <w:keepNext/>
        <w:keepLines/>
        <w:numPr>
          <w:ilvl w:val="0"/>
          <w:numId w:val="17"/>
        </w:numPr>
        <w:shd w:val="clear" w:color="auto" w:fill="auto"/>
        <w:spacing w:before="0" w:after="0" w:line="240" w:lineRule="auto"/>
        <w:jc w:val="left"/>
        <w:rPr>
          <w:b w:val="0"/>
          <w:sz w:val="24"/>
          <w:szCs w:val="24"/>
        </w:rPr>
      </w:pPr>
      <w:r w:rsidRPr="00911D92">
        <w:rPr>
          <w:b w:val="0"/>
          <w:sz w:val="24"/>
          <w:szCs w:val="24"/>
        </w:rPr>
        <w:t>Вата. Подходят как высшие, так и низшие сорта. Вторые впитывают жидкости хуже. Также есть хирургическая вата, которая производится из длинноволокнистого хлопка.</w:t>
      </w:r>
    </w:p>
    <w:p w:rsidR="00911D92" w:rsidRDefault="00911D92" w:rsidP="00911D92">
      <w:pPr>
        <w:pStyle w:val="11"/>
        <w:keepNext/>
        <w:keepLines/>
        <w:numPr>
          <w:ilvl w:val="0"/>
          <w:numId w:val="17"/>
        </w:numPr>
        <w:shd w:val="clear" w:color="auto" w:fill="auto"/>
        <w:spacing w:before="0" w:after="0" w:line="240" w:lineRule="auto"/>
        <w:jc w:val="left"/>
        <w:rPr>
          <w:b w:val="0"/>
          <w:sz w:val="24"/>
          <w:szCs w:val="24"/>
        </w:rPr>
      </w:pPr>
      <w:r w:rsidRPr="00911D92">
        <w:rPr>
          <w:b w:val="0"/>
          <w:sz w:val="24"/>
          <w:szCs w:val="24"/>
        </w:rPr>
        <w:t xml:space="preserve"> Марля – редкая хлопчатобумажная ткань. Она характеризуется мягкостью, эластичностью и высокой прочностью. Идеально подходит для фиксации различных повязок и служит исходным материалом в изготовлении салфеток, бинтов, перевязочных пакетов и так далее. </w:t>
      </w:r>
    </w:p>
    <w:p w:rsidR="00911D92" w:rsidRDefault="00911D92" w:rsidP="00911D92">
      <w:pPr>
        <w:pStyle w:val="11"/>
        <w:keepNext/>
        <w:keepLines/>
        <w:numPr>
          <w:ilvl w:val="0"/>
          <w:numId w:val="17"/>
        </w:numPr>
        <w:shd w:val="clear" w:color="auto" w:fill="auto"/>
        <w:spacing w:before="0" w:after="0" w:line="240" w:lineRule="auto"/>
        <w:jc w:val="left"/>
        <w:rPr>
          <w:b w:val="0"/>
          <w:sz w:val="24"/>
          <w:szCs w:val="24"/>
        </w:rPr>
      </w:pPr>
      <w:r w:rsidRPr="00911D92">
        <w:rPr>
          <w:b w:val="0"/>
          <w:sz w:val="24"/>
          <w:szCs w:val="24"/>
        </w:rPr>
        <w:t xml:space="preserve">Бинты: медицинские, эластичные, трубчатые (в виде сеточки), полимерные и гипсовые. Предназначаются для постоянного закрепления повязок, а также для лечения повреждений опорно-двигательной системы и так далее. Гипсовые бинты используются для фиксации различных переломов, а полимерные выполняют те же функции, только являются более современным и улучшенным материалом. </w:t>
      </w:r>
    </w:p>
    <w:p w:rsidR="00911D92" w:rsidRDefault="00911D92" w:rsidP="00911D92">
      <w:pPr>
        <w:pStyle w:val="11"/>
        <w:keepNext/>
        <w:keepLines/>
        <w:numPr>
          <w:ilvl w:val="0"/>
          <w:numId w:val="17"/>
        </w:numPr>
        <w:shd w:val="clear" w:color="auto" w:fill="auto"/>
        <w:spacing w:before="0" w:after="0" w:line="240" w:lineRule="auto"/>
        <w:jc w:val="left"/>
        <w:rPr>
          <w:b w:val="0"/>
          <w:sz w:val="24"/>
          <w:szCs w:val="24"/>
        </w:rPr>
      </w:pPr>
      <w:r w:rsidRPr="00911D92">
        <w:rPr>
          <w:b w:val="0"/>
          <w:sz w:val="24"/>
          <w:szCs w:val="24"/>
        </w:rPr>
        <w:t xml:space="preserve">Салфетки. Предназначены для перевязки ран и потертостей. Изготавливаются из марли либо нетканого материала. </w:t>
      </w:r>
    </w:p>
    <w:p w:rsidR="00911D92" w:rsidRDefault="00911D92" w:rsidP="00911D92">
      <w:pPr>
        <w:pStyle w:val="11"/>
        <w:keepNext/>
        <w:keepLines/>
        <w:numPr>
          <w:ilvl w:val="0"/>
          <w:numId w:val="17"/>
        </w:numPr>
        <w:shd w:val="clear" w:color="auto" w:fill="auto"/>
        <w:spacing w:before="0" w:after="0" w:line="240" w:lineRule="auto"/>
        <w:jc w:val="left"/>
        <w:rPr>
          <w:b w:val="0"/>
          <w:sz w:val="24"/>
          <w:szCs w:val="24"/>
        </w:rPr>
      </w:pPr>
      <w:r w:rsidRPr="00911D92">
        <w:rPr>
          <w:b w:val="0"/>
          <w:sz w:val="24"/>
          <w:szCs w:val="24"/>
        </w:rPr>
        <w:t>Пластыри. Фиксируются на открытой ране, защищая ее от внешних раздражителей и ускоряя процесс заживления.</w:t>
      </w:r>
    </w:p>
    <w:p w:rsidR="00911D92" w:rsidRDefault="00911D92" w:rsidP="00911D92">
      <w:pPr>
        <w:pStyle w:val="11"/>
        <w:keepNext/>
        <w:keepLines/>
        <w:shd w:val="clear" w:color="auto" w:fill="auto"/>
        <w:spacing w:before="0" w:after="0" w:line="240" w:lineRule="auto"/>
        <w:ind w:left="180"/>
        <w:jc w:val="left"/>
        <w:rPr>
          <w:b w:val="0"/>
          <w:sz w:val="24"/>
          <w:szCs w:val="24"/>
        </w:rPr>
      </w:pPr>
      <w:r w:rsidRPr="00911D92">
        <w:rPr>
          <w:b w:val="0"/>
          <w:sz w:val="24"/>
          <w:szCs w:val="24"/>
        </w:rPr>
        <w:t xml:space="preserve"> Перевязочный материал может выпускаться как в индивидуальной, так и групповой упаковке. Первый вид является стерильным и используется в процедурных кабинетах и операционных. Второй вид – несте</w:t>
      </w:r>
      <w:r>
        <w:rPr>
          <w:b w:val="0"/>
          <w:sz w:val="24"/>
          <w:szCs w:val="24"/>
        </w:rPr>
        <w:t xml:space="preserve">рильный. </w:t>
      </w:r>
    </w:p>
    <w:p w:rsidR="00911D92" w:rsidRDefault="00911D92" w:rsidP="007E1F39">
      <w:pPr>
        <w:pStyle w:val="11"/>
        <w:keepNext/>
        <w:keepLines/>
        <w:shd w:val="clear" w:color="auto" w:fill="auto"/>
        <w:spacing w:before="0" w:after="0" w:line="240" w:lineRule="auto"/>
        <w:ind w:left="120"/>
        <w:jc w:val="left"/>
        <w:rPr>
          <w:b w:val="0"/>
          <w:sz w:val="24"/>
          <w:szCs w:val="24"/>
        </w:rPr>
      </w:pPr>
      <w:r w:rsidRPr="00911D92">
        <w:rPr>
          <w:b w:val="0"/>
          <w:sz w:val="24"/>
          <w:szCs w:val="24"/>
        </w:rPr>
        <w:t xml:space="preserve">Перевязочный материал должен отвечать следующим требованиям: </w:t>
      </w:r>
    </w:p>
    <w:p w:rsidR="00911D92" w:rsidRDefault="00911D92" w:rsidP="00911D92">
      <w:pPr>
        <w:pStyle w:val="11"/>
        <w:keepNext/>
        <w:keepLines/>
        <w:numPr>
          <w:ilvl w:val="0"/>
          <w:numId w:val="16"/>
        </w:numPr>
        <w:shd w:val="clear" w:color="auto" w:fill="auto"/>
        <w:spacing w:before="0" w:after="0" w:line="240" w:lineRule="auto"/>
        <w:jc w:val="left"/>
        <w:rPr>
          <w:b w:val="0"/>
          <w:sz w:val="24"/>
          <w:szCs w:val="24"/>
        </w:rPr>
      </w:pPr>
      <w:r w:rsidRPr="00911D92">
        <w:rPr>
          <w:b w:val="0"/>
          <w:sz w:val="24"/>
          <w:szCs w:val="24"/>
        </w:rPr>
        <w:t xml:space="preserve">быть мягким; </w:t>
      </w:r>
    </w:p>
    <w:p w:rsidR="00911D92" w:rsidRDefault="00911D92" w:rsidP="00911D92">
      <w:pPr>
        <w:pStyle w:val="11"/>
        <w:keepNext/>
        <w:keepLines/>
        <w:numPr>
          <w:ilvl w:val="0"/>
          <w:numId w:val="16"/>
        </w:numPr>
        <w:shd w:val="clear" w:color="auto" w:fill="auto"/>
        <w:spacing w:before="0" w:after="0" w:line="240" w:lineRule="auto"/>
        <w:jc w:val="left"/>
        <w:rPr>
          <w:b w:val="0"/>
          <w:sz w:val="24"/>
          <w:szCs w:val="24"/>
        </w:rPr>
      </w:pPr>
      <w:r w:rsidRPr="00911D92">
        <w:rPr>
          <w:b w:val="0"/>
          <w:sz w:val="24"/>
          <w:szCs w:val="24"/>
        </w:rPr>
        <w:t xml:space="preserve">иметь хорошую гигроскопичность; </w:t>
      </w:r>
    </w:p>
    <w:p w:rsidR="00911D92" w:rsidRDefault="00911D92" w:rsidP="00911D92">
      <w:pPr>
        <w:pStyle w:val="11"/>
        <w:keepNext/>
        <w:keepLines/>
        <w:numPr>
          <w:ilvl w:val="0"/>
          <w:numId w:val="16"/>
        </w:numPr>
        <w:shd w:val="clear" w:color="auto" w:fill="auto"/>
        <w:spacing w:before="0" w:after="0" w:line="240" w:lineRule="auto"/>
        <w:jc w:val="left"/>
        <w:rPr>
          <w:b w:val="0"/>
          <w:sz w:val="24"/>
          <w:szCs w:val="24"/>
        </w:rPr>
      </w:pPr>
      <w:r w:rsidRPr="00911D92">
        <w:rPr>
          <w:b w:val="0"/>
          <w:sz w:val="24"/>
          <w:szCs w:val="24"/>
        </w:rPr>
        <w:t xml:space="preserve">обладать капиллярностью; </w:t>
      </w:r>
    </w:p>
    <w:p w:rsidR="00911D92" w:rsidRDefault="00911D92" w:rsidP="00911D92">
      <w:pPr>
        <w:pStyle w:val="11"/>
        <w:keepNext/>
        <w:keepLines/>
        <w:numPr>
          <w:ilvl w:val="0"/>
          <w:numId w:val="16"/>
        </w:numPr>
        <w:shd w:val="clear" w:color="auto" w:fill="auto"/>
        <w:spacing w:before="0" w:after="0" w:line="240" w:lineRule="auto"/>
        <w:jc w:val="left"/>
        <w:rPr>
          <w:b w:val="0"/>
          <w:sz w:val="24"/>
          <w:szCs w:val="24"/>
        </w:rPr>
      </w:pPr>
      <w:r w:rsidRPr="00911D92">
        <w:rPr>
          <w:b w:val="0"/>
          <w:sz w:val="24"/>
          <w:szCs w:val="24"/>
        </w:rPr>
        <w:t xml:space="preserve">быть дешевым и доступным; </w:t>
      </w:r>
    </w:p>
    <w:p w:rsidR="00911D92" w:rsidRDefault="00911D92" w:rsidP="00911D92">
      <w:pPr>
        <w:pStyle w:val="11"/>
        <w:keepNext/>
        <w:keepLines/>
        <w:numPr>
          <w:ilvl w:val="0"/>
          <w:numId w:val="16"/>
        </w:numPr>
        <w:shd w:val="clear" w:color="auto" w:fill="auto"/>
        <w:spacing w:before="0" w:after="0" w:line="240" w:lineRule="auto"/>
        <w:jc w:val="left"/>
        <w:rPr>
          <w:b w:val="0"/>
          <w:sz w:val="24"/>
          <w:szCs w:val="24"/>
        </w:rPr>
      </w:pPr>
      <w:r w:rsidRPr="00911D92">
        <w:rPr>
          <w:b w:val="0"/>
          <w:sz w:val="24"/>
          <w:szCs w:val="24"/>
        </w:rPr>
        <w:t xml:space="preserve">обладать хорошей нейтральной реакцией. </w:t>
      </w:r>
    </w:p>
    <w:p w:rsidR="00911D92" w:rsidRPr="007E1F39" w:rsidRDefault="00911D92" w:rsidP="00911D92">
      <w:pPr>
        <w:pStyle w:val="11"/>
        <w:keepNext/>
        <w:keepLines/>
        <w:shd w:val="clear" w:color="auto" w:fill="auto"/>
        <w:spacing w:before="0" w:after="0" w:line="240" w:lineRule="auto"/>
        <w:ind w:left="120"/>
        <w:jc w:val="left"/>
        <w:rPr>
          <w:b w:val="0"/>
          <w:sz w:val="24"/>
          <w:szCs w:val="24"/>
        </w:rPr>
      </w:pPr>
    </w:p>
    <w:p w:rsidR="00282499" w:rsidRDefault="00911D92" w:rsidP="00911D92">
      <w:pPr>
        <w:pStyle w:val="11"/>
        <w:keepNext/>
        <w:keepLines/>
        <w:shd w:val="clear" w:color="auto" w:fill="auto"/>
        <w:spacing w:before="0" w:after="0" w:line="240" w:lineRule="auto"/>
        <w:ind w:left="120"/>
        <w:jc w:val="left"/>
        <w:rPr>
          <w:b w:val="0"/>
          <w:sz w:val="24"/>
          <w:szCs w:val="24"/>
        </w:rPr>
      </w:pPr>
      <w:r w:rsidRPr="00911D92">
        <w:rPr>
          <w:b w:val="0"/>
          <w:sz w:val="24"/>
          <w:szCs w:val="24"/>
        </w:rPr>
        <w:t xml:space="preserve">Если сказать проще, то повязка – это способ закрытия раны или повреждения с целью: </w:t>
      </w:r>
    </w:p>
    <w:p w:rsidR="00282499" w:rsidRDefault="00911D92" w:rsidP="00282499">
      <w:pPr>
        <w:pStyle w:val="11"/>
        <w:keepNext/>
        <w:keepLines/>
        <w:numPr>
          <w:ilvl w:val="0"/>
          <w:numId w:val="18"/>
        </w:numPr>
        <w:shd w:val="clear" w:color="auto" w:fill="auto"/>
        <w:spacing w:before="0" w:after="0" w:line="240" w:lineRule="auto"/>
        <w:jc w:val="left"/>
        <w:rPr>
          <w:b w:val="0"/>
          <w:sz w:val="24"/>
          <w:szCs w:val="24"/>
        </w:rPr>
      </w:pPr>
      <w:r w:rsidRPr="00911D92">
        <w:rPr>
          <w:b w:val="0"/>
          <w:sz w:val="24"/>
          <w:szCs w:val="24"/>
        </w:rPr>
        <w:lastRenderedPageBreak/>
        <w:t xml:space="preserve">защитить от внешних раздражителей (пыли, грязи, тепла, холода и так далее); </w:t>
      </w:r>
    </w:p>
    <w:p w:rsidR="00282499" w:rsidRDefault="00911D92" w:rsidP="00282499">
      <w:pPr>
        <w:pStyle w:val="11"/>
        <w:keepNext/>
        <w:keepLines/>
        <w:numPr>
          <w:ilvl w:val="0"/>
          <w:numId w:val="18"/>
        </w:numPr>
        <w:shd w:val="clear" w:color="auto" w:fill="auto"/>
        <w:spacing w:before="0" w:after="0" w:line="240" w:lineRule="auto"/>
        <w:jc w:val="left"/>
        <w:rPr>
          <w:b w:val="0"/>
          <w:sz w:val="24"/>
          <w:szCs w:val="24"/>
        </w:rPr>
      </w:pPr>
      <w:r w:rsidRPr="00911D92">
        <w:rPr>
          <w:b w:val="0"/>
          <w:sz w:val="24"/>
          <w:szCs w:val="24"/>
        </w:rPr>
        <w:t xml:space="preserve">закрепить перевязочного материала; </w:t>
      </w:r>
    </w:p>
    <w:p w:rsidR="00282499" w:rsidRDefault="00911D92" w:rsidP="00282499">
      <w:pPr>
        <w:pStyle w:val="11"/>
        <w:keepNext/>
        <w:keepLines/>
        <w:numPr>
          <w:ilvl w:val="0"/>
          <w:numId w:val="18"/>
        </w:numPr>
        <w:shd w:val="clear" w:color="auto" w:fill="auto"/>
        <w:spacing w:before="0" w:after="0" w:line="240" w:lineRule="auto"/>
        <w:jc w:val="left"/>
        <w:rPr>
          <w:b w:val="0"/>
          <w:sz w:val="24"/>
          <w:szCs w:val="24"/>
        </w:rPr>
      </w:pPr>
      <w:r w:rsidRPr="00911D92">
        <w:rPr>
          <w:b w:val="0"/>
          <w:sz w:val="24"/>
          <w:szCs w:val="24"/>
        </w:rPr>
        <w:t xml:space="preserve">зафиксировать место повреждения (при вывихах, переломах и так далее); </w:t>
      </w:r>
    </w:p>
    <w:p w:rsidR="00282499" w:rsidRDefault="00911D92" w:rsidP="00282499">
      <w:pPr>
        <w:pStyle w:val="11"/>
        <w:keepNext/>
        <w:keepLines/>
        <w:numPr>
          <w:ilvl w:val="0"/>
          <w:numId w:val="18"/>
        </w:numPr>
        <w:shd w:val="clear" w:color="auto" w:fill="auto"/>
        <w:spacing w:before="0" w:after="0" w:line="240" w:lineRule="auto"/>
        <w:jc w:val="left"/>
        <w:rPr>
          <w:b w:val="0"/>
          <w:sz w:val="24"/>
          <w:szCs w:val="24"/>
        </w:rPr>
      </w:pPr>
      <w:r w:rsidRPr="00911D92">
        <w:rPr>
          <w:b w:val="0"/>
          <w:sz w:val="24"/>
          <w:szCs w:val="24"/>
        </w:rPr>
        <w:t xml:space="preserve">создать давления для остановки кровотечения; </w:t>
      </w:r>
    </w:p>
    <w:p w:rsidR="00911D92" w:rsidRDefault="00911D92" w:rsidP="00282499">
      <w:pPr>
        <w:pStyle w:val="11"/>
        <w:keepNext/>
        <w:keepLines/>
        <w:numPr>
          <w:ilvl w:val="0"/>
          <w:numId w:val="18"/>
        </w:numPr>
        <w:shd w:val="clear" w:color="auto" w:fill="auto"/>
        <w:spacing w:before="0" w:after="0" w:line="240" w:lineRule="auto"/>
        <w:jc w:val="left"/>
        <w:rPr>
          <w:b w:val="0"/>
          <w:sz w:val="24"/>
          <w:szCs w:val="24"/>
        </w:rPr>
      </w:pPr>
      <w:r w:rsidRPr="00911D92">
        <w:rPr>
          <w:b w:val="0"/>
          <w:sz w:val="24"/>
          <w:szCs w:val="24"/>
        </w:rPr>
        <w:t xml:space="preserve">лечить закрытых травм и воспалительных процессов мягких тканей. </w:t>
      </w:r>
    </w:p>
    <w:p w:rsidR="00282499" w:rsidRDefault="00282499" w:rsidP="00282499">
      <w:pPr>
        <w:pStyle w:val="11"/>
        <w:keepNext/>
        <w:keepLines/>
        <w:shd w:val="clear" w:color="auto" w:fill="auto"/>
        <w:spacing w:before="0" w:after="0" w:line="240" w:lineRule="auto"/>
        <w:ind w:left="120"/>
        <w:jc w:val="left"/>
        <w:rPr>
          <w:b w:val="0"/>
          <w:sz w:val="24"/>
          <w:szCs w:val="24"/>
        </w:rPr>
      </w:pPr>
      <w:r w:rsidRPr="00282499">
        <w:rPr>
          <w:b w:val="0"/>
          <w:sz w:val="24"/>
          <w:szCs w:val="24"/>
        </w:rPr>
        <w:t xml:space="preserve">Повязки в десмургии делятся по следующим параметрам: </w:t>
      </w:r>
    </w:p>
    <w:p w:rsidR="00282499" w:rsidRDefault="00282499" w:rsidP="00282499">
      <w:pPr>
        <w:pStyle w:val="11"/>
        <w:keepNext/>
        <w:keepLines/>
        <w:numPr>
          <w:ilvl w:val="0"/>
          <w:numId w:val="19"/>
        </w:numPr>
        <w:shd w:val="clear" w:color="auto" w:fill="auto"/>
        <w:spacing w:before="0" w:after="0" w:line="240" w:lineRule="auto"/>
        <w:jc w:val="left"/>
        <w:rPr>
          <w:b w:val="0"/>
          <w:sz w:val="24"/>
          <w:szCs w:val="24"/>
        </w:rPr>
      </w:pPr>
      <w:r w:rsidRPr="00282499">
        <w:rPr>
          <w:b w:val="0"/>
          <w:sz w:val="24"/>
          <w:szCs w:val="24"/>
        </w:rPr>
        <w:t>по характеру перевязочного материала: мягкие, жесткие, отвердевающие;</w:t>
      </w:r>
    </w:p>
    <w:p w:rsidR="00282499" w:rsidRDefault="00282499" w:rsidP="00282499">
      <w:pPr>
        <w:pStyle w:val="11"/>
        <w:keepNext/>
        <w:keepLines/>
        <w:numPr>
          <w:ilvl w:val="0"/>
          <w:numId w:val="19"/>
        </w:numPr>
        <w:shd w:val="clear" w:color="auto" w:fill="auto"/>
        <w:spacing w:before="0" w:after="0" w:line="240" w:lineRule="auto"/>
        <w:jc w:val="left"/>
        <w:rPr>
          <w:b w:val="0"/>
          <w:sz w:val="24"/>
          <w:szCs w:val="24"/>
        </w:rPr>
      </w:pPr>
      <w:r w:rsidRPr="00282499">
        <w:rPr>
          <w:b w:val="0"/>
          <w:sz w:val="24"/>
          <w:szCs w:val="24"/>
        </w:rPr>
        <w:t xml:space="preserve">по типу перевязки: круговые, крестообразные, перекрещивающиеся, черепашьи, спиральные, колосовидные, ползучие, возвращающиеся; </w:t>
      </w:r>
    </w:p>
    <w:p w:rsidR="00282499" w:rsidRDefault="00282499" w:rsidP="00282499">
      <w:pPr>
        <w:pStyle w:val="11"/>
        <w:keepNext/>
        <w:keepLines/>
        <w:numPr>
          <w:ilvl w:val="0"/>
          <w:numId w:val="19"/>
        </w:numPr>
        <w:shd w:val="clear" w:color="auto" w:fill="auto"/>
        <w:spacing w:before="0" w:after="0" w:line="240" w:lineRule="auto"/>
        <w:jc w:val="left"/>
        <w:rPr>
          <w:b w:val="0"/>
          <w:sz w:val="24"/>
          <w:szCs w:val="24"/>
        </w:rPr>
      </w:pPr>
      <w:r w:rsidRPr="00282499">
        <w:rPr>
          <w:b w:val="0"/>
          <w:sz w:val="24"/>
          <w:szCs w:val="24"/>
        </w:rPr>
        <w:t xml:space="preserve">по способу закрепления: лейкопластырные, клеевые, бинтовые (марлевым, трубчатым или эластичным бинтом), косыночные, Т-образные, пращевидные; </w:t>
      </w:r>
    </w:p>
    <w:p w:rsidR="00282499" w:rsidRDefault="00282499" w:rsidP="00282499">
      <w:pPr>
        <w:pStyle w:val="11"/>
        <w:keepNext/>
        <w:keepLines/>
        <w:numPr>
          <w:ilvl w:val="0"/>
          <w:numId w:val="19"/>
        </w:numPr>
        <w:shd w:val="clear" w:color="auto" w:fill="auto"/>
        <w:spacing w:before="0" w:after="0" w:line="240" w:lineRule="auto"/>
        <w:jc w:val="left"/>
        <w:rPr>
          <w:b w:val="0"/>
          <w:sz w:val="24"/>
          <w:szCs w:val="24"/>
        </w:rPr>
      </w:pPr>
      <w:r w:rsidRPr="00282499">
        <w:rPr>
          <w:b w:val="0"/>
          <w:sz w:val="24"/>
          <w:szCs w:val="24"/>
        </w:rPr>
        <w:t>по назначению: закрепляющие, давящие, с вытяжением, транспортные;</w:t>
      </w:r>
    </w:p>
    <w:p w:rsidR="00282499" w:rsidRDefault="00282499" w:rsidP="00282499">
      <w:pPr>
        <w:pStyle w:val="11"/>
        <w:keepNext/>
        <w:keepLines/>
        <w:numPr>
          <w:ilvl w:val="0"/>
          <w:numId w:val="19"/>
        </w:numPr>
        <w:shd w:val="clear" w:color="auto" w:fill="auto"/>
        <w:spacing w:before="0" w:after="0" w:line="240" w:lineRule="auto"/>
        <w:jc w:val="left"/>
        <w:rPr>
          <w:b w:val="0"/>
          <w:sz w:val="24"/>
          <w:szCs w:val="24"/>
        </w:rPr>
      </w:pPr>
      <w:r w:rsidRPr="00282499">
        <w:rPr>
          <w:b w:val="0"/>
          <w:sz w:val="24"/>
          <w:szCs w:val="24"/>
        </w:rPr>
        <w:t xml:space="preserve"> по характеру и цели фиксации (неподвижности): </w:t>
      </w:r>
    </w:p>
    <w:p w:rsidR="00282499" w:rsidRDefault="00282499" w:rsidP="00282499">
      <w:pPr>
        <w:pStyle w:val="11"/>
        <w:keepNext/>
        <w:keepLines/>
        <w:shd w:val="clear" w:color="auto" w:fill="auto"/>
        <w:spacing w:before="0" w:after="0" w:line="240" w:lineRule="auto"/>
        <w:ind w:left="120"/>
        <w:jc w:val="left"/>
        <w:rPr>
          <w:b w:val="0"/>
          <w:sz w:val="24"/>
          <w:szCs w:val="24"/>
        </w:rPr>
      </w:pPr>
      <w:r w:rsidRPr="00282499">
        <w:rPr>
          <w:b w:val="0"/>
          <w:sz w:val="24"/>
          <w:szCs w:val="24"/>
        </w:rPr>
        <w:t xml:space="preserve">- транспортной фиксации (мягкие, шинные или отвердевающие); </w:t>
      </w:r>
    </w:p>
    <w:p w:rsidR="00282499" w:rsidRDefault="00282499" w:rsidP="00282499">
      <w:pPr>
        <w:pStyle w:val="11"/>
        <w:keepNext/>
        <w:keepLines/>
        <w:shd w:val="clear" w:color="auto" w:fill="auto"/>
        <w:spacing w:before="0" w:after="0" w:line="240" w:lineRule="auto"/>
        <w:ind w:left="120"/>
        <w:jc w:val="left"/>
        <w:rPr>
          <w:b w:val="0"/>
          <w:sz w:val="24"/>
          <w:szCs w:val="24"/>
        </w:rPr>
      </w:pPr>
      <w:r w:rsidRPr="00282499">
        <w:rPr>
          <w:b w:val="0"/>
          <w:sz w:val="24"/>
          <w:szCs w:val="24"/>
        </w:rPr>
        <w:t>- терапевтической фиксации (с использованием лечебных или установочных шин</w:t>
      </w:r>
      <w:r>
        <w:rPr>
          <w:b w:val="0"/>
          <w:sz w:val="24"/>
          <w:szCs w:val="24"/>
        </w:rPr>
        <w:t xml:space="preserve">, отвердевающие и так далее). </w:t>
      </w:r>
    </w:p>
    <w:p w:rsidR="00282499" w:rsidRDefault="00282499" w:rsidP="00282499">
      <w:pPr>
        <w:pStyle w:val="11"/>
        <w:keepNext/>
        <w:keepLines/>
        <w:shd w:val="clear" w:color="auto" w:fill="auto"/>
        <w:spacing w:before="0" w:after="0" w:line="240" w:lineRule="auto"/>
        <w:ind w:left="120"/>
        <w:jc w:val="left"/>
        <w:rPr>
          <w:b w:val="0"/>
          <w:sz w:val="24"/>
          <w:szCs w:val="24"/>
        </w:rPr>
      </w:pPr>
      <w:r w:rsidRPr="00282499">
        <w:rPr>
          <w:b w:val="0"/>
          <w:sz w:val="24"/>
          <w:szCs w:val="24"/>
        </w:rPr>
        <w:t>Также повязки подразделяются по типам в за</w:t>
      </w:r>
      <w:r>
        <w:rPr>
          <w:b w:val="0"/>
          <w:sz w:val="24"/>
          <w:szCs w:val="24"/>
        </w:rPr>
        <w:t>висимости от места их наложения:</w:t>
      </w:r>
    </w:p>
    <w:p w:rsidR="00282499" w:rsidRDefault="00282499" w:rsidP="00282499">
      <w:pPr>
        <w:pStyle w:val="11"/>
        <w:keepNext/>
        <w:keepLines/>
        <w:shd w:val="clear" w:color="auto" w:fill="auto"/>
        <w:spacing w:before="0" w:after="0" w:line="240" w:lineRule="auto"/>
        <w:ind w:left="120"/>
        <w:jc w:val="left"/>
        <w:rPr>
          <w:b w:val="0"/>
          <w:sz w:val="24"/>
          <w:szCs w:val="24"/>
        </w:rPr>
      </w:pPr>
      <w:r>
        <w:rPr>
          <w:b w:val="0"/>
          <w:sz w:val="24"/>
          <w:szCs w:val="24"/>
        </w:rPr>
        <w:t>Повязка на голову и шею</w:t>
      </w:r>
    </w:p>
    <w:p w:rsidR="00282499" w:rsidRDefault="00282499" w:rsidP="00282499">
      <w:pPr>
        <w:pStyle w:val="11"/>
        <w:keepNext/>
        <w:keepLines/>
        <w:numPr>
          <w:ilvl w:val="0"/>
          <w:numId w:val="20"/>
        </w:numPr>
        <w:shd w:val="clear" w:color="auto" w:fill="auto"/>
        <w:spacing w:before="0" w:after="0" w:line="240" w:lineRule="auto"/>
        <w:jc w:val="left"/>
        <w:rPr>
          <w:b w:val="0"/>
          <w:sz w:val="24"/>
          <w:szCs w:val="24"/>
        </w:rPr>
      </w:pPr>
      <w:r w:rsidRPr="00282499">
        <w:rPr>
          <w:b w:val="0"/>
          <w:sz w:val="24"/>
          <w:szCs w:val="24"/>
        </w:rPr>
        <w:t xml:space="preserve">Циркулярная – применяется при несильных повреждениях в районе лба, виска или затылка. </w:t>
      </w:r>
    </w:p>
    <w:p w:rsidR="00282499" w:rsidRDefault="00282499" w:rsidP="00282499">
      <w:pPr>
        <w:pStyle w:val="11"/>
        <w:keepNext/>
        <w:keepLines/>
        <w:numPr>
          <w:ilvl w:val="0"/>
          <w:numId w:val="20"/>
        </w:numPr>
        <w:shd w:val="clear" w:color="auto" w:fill="auto"/>
        <w:spacing w:before="0" w:after="0" w:line="240" w:lineRule="auto"/>
        <w:jc w:val="left"/>
        <w:rPr>
          <w:b w:val="0"/>
          <w:sz w:val="24"/>
          <w:szCs w:val="24"/>
        </w:rPr>
      </w:pPr>
      <w:r w:rsidRPr="00282499">
        <w:rPr>
          <w:b w:val="0"/>
          <w:sz w:val="24"/>
          <w:szCs w:val="24"/>
        </w:rPr>
        <w:t xml:space="preserve">Крестообразная – накладывают при повреждениях (ранениях, после операций) в области шеи и затылка. </w:t>
      </w:r>
    </w:p>
    <w:p w:rsidR="00282499" w:rsidRDefault="00282499" w:rsidP="00282499">
      <w:pPr>
        <w:pStyle w:val="11"/>
        <w:keepNext/>
        <w:keepLines/>
        <w:numPr>
          <w:ilvl w:val="0"/>
          <w:numId w:val="20"/>
        </w:numPr>
        <w:shd w:val="clear" w:color="auto" w:fill="auto"/>
        <w:spacing w:before="0" w:after="0" w:line="240" w:lineRule="auto"/>
        <w:jc w:val="left"/>
        <w:rPr>
          <w:b w:val="0"/>
          <w:sz w:val="24"/>
          <w:szCs w:val="24"/>
        </w:rPr>
      </w:pPr>
      <w:r w:rsidRPr="00282499">
        <w:rPr>
          <w:b w:val="0"/>
          <w:sz w:val="24"/>
          <w:szCs w:val="24"/>
        </w:rPr>
        <w:t>Возвращающаяся – накладывается при обширных повреждениях волосистой части головы. Сначала травмированное место обматывается, а затем туры фиксируются циркулярной повязкой.</w:t>
      </w:r>
    </w:p>
    <w:p w:rsidR="00282499" w:rsidRDefault="00282499" w:rsidP="00282499">
      <w:pPr>
        <w:pStyle w:val="11"/>
        <w:keepNext/>
        <w:keepLines/>
        <w:numPr>
          <w:ilvl w:val="0"/>
          <w:numId w:val="20"/>
        </w:numPr>
        <w:shd w:val="clear" w:color="auto" w:fill="auto"/>
        <w:spacing w:before="0" w:after="0" w:line="240" w:lineRule="auto"/>
        <w:jc w:val="left"/>
        <w:rPr>
          <w:b w:val="0"/>
          <w:sz w:val="24"/>
          <w:szCs w:val="24"/>
        </w:rPr>
      </w:pPr>
      <w:r w:rsidRPr="00282499">
        <w:rPr>
          <w:b w:val="0"/>
          <w:sz w:val="24"/>
          <w:szCs w:val="24"/>
        </w:rPr>
        <w:t xml:space="preserve"> «Чепец» - самая распространенная повязка. Середину бинта кладут на темень, концы его удерживает пациент или помощник. Начало завязки берут в левую руку и делают закрепляющий виток вокруг затылка и лба. Затем нужно обернуть вокруг бинта и вести по затылку до следующего конца. Следующий виток делается выше предыдущего. Перевязывать нужно пока вся волосистая часть головы не закроется бинтом. Перевязка оканчивается двумя фиксирующими витками. Концы бинта, которые удерживал пациент или помощник, завязываются под подбородком. </w:t>
      </w:r>
    </w:p>
    <w:p w:rsidR="00282499" w:rsidRDefault="00282499" w:rsidP="00282499">
      <w:pPr>
        <w:pStyle w:val="11"/>
        <w:keepNext/>
        <w:keepLines/>
        <w:numPr>
          <w:ilvl w:val="0"/>
          <w:numId w:val="20"/>
        </w:numPr>
        <w:shd w:val="clear" w:color="auto" w:fill="auto"/>
        <w:spacing w:before="0" w:after="0" w:line="240" w:lineRule="auto"/>
        <w:jc w:val="left"/>
        <w:rPr>
          <w:b w:val="0"/>
          <w:sz w:val="24"/>
          <w:szCs w:val="24"/>
        </w:rPr>
      </w:pPr>
      <w:r w:rsidRPr="00282499">
        <w:rPr>
          <w:b w:val="0"/>
          <w:sz w:val="24"/>
          <w:szCs w:val="24"/>
        </w:rPr>
        <w:t xml:space="preserve">Направый, левый или на оба глаза. </w:t>
      </w:r>
    </w:p>
    <w:p w:rsidR="00282499" w:rsidRDefault="00282499" w:rsidP="00282499">
      <w:pPr>
        <w:pStyle w:val="11"/>
        <w:keepNext/>
        <w:keepLines/>
        <w:numPr>
          <w:ilvl w:val="0"/>
          <w:numId w:val="20"/>
        </w:numPr>
        <w:shd w:val="clear" w:color="auto" w:fill="auto"/>
        <w:spacing w:before="0" w:after="0" w:line="240" w:lineRule="auto"/>
        <w:jc w:val="left"/>
        <w:rPr>
          <w:b w:val="0"/>
          <w:sz w:val="24"/>
          <w:szCs w:val="24"/>
        </w:rPr>
      </w:pPr>
      <w:r w:rsidRPr="00282499">
        <w:rPr>
          <w:b w:val="0"/>
          <w:sz w:val="24"/>
          <w:szCs w:val="24"/>
        </w:rPr>
        <w:t>Уздечка. Первый виток бинта делается вокруг лобной и затылочной области. Затем через затылок завязку ведут на подбородок. Потом бинт возвращается обратно на затылочную область с другой стороны. Далее завязку ведут от затылка к подбородку, щекам и лбу. Туры повторяют несколько раз. Фиксирующие витки делают вокруг головы.</w:t>
      </w:r>
    </w:p>
    <w:p w:rsidR="00282499" w:rsidRDefault="00282499" w:rsidP="00282499">
      <w:pPr>
        <w:pStyle w:val="11"/>
        <w:keepNext/>
        <w:keepLines/>
        <w:shd w:val="clear" w:color="auto" w:fill="auto"/>
        <w:spacing w:before="0" w:after="0" w:line="240" w:lineRule="auto"/>
        <w:ind w:left="180"/>
        <w:jc w:val="left"/>
        <w:rPr>
          <w:b w:val="0"/>
          <w:sz w:val="24"/>
          <w:szCs w:val="24"/>
        </w:rPr>
      </w:pPr>
      <w:r>
        <w:rPr>
          <w:b w:val="0"/>
          <w:sz w:val="24"/>
          <w:szCs w:val="24"/>
        </w:rPr>
        <w:t>Повязка на грудную клетку:</w:t>
      </w:r>
    </w:p>
    <w:p w:rsidR="0028249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t>Спиральная – накладывается при ушибе грудной клетки. Отрезать кусок завязки и перебросить ее через предплечье. Взять бинт и сделать два фиксирующих оборота на вдохе чуть ниже мечевидного отростка. Продолжать бинтовать по спирали, последующий виток должен накладываться на 2/3 или ½ предыдущего. Два последних тура – фиксирующие, они доходят до подмышечных впадин.</w:t>
      </w:r>
    </w:p>
    <w:p w:rsidR="0028249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t xml:space="preserve">Дезо. Накладывается на верхнюю конечность при вывихах плеча и переломах. </w:t>
      </w:r>
    </w:p>
    <w:p w:rsidR="0028249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t>Крестообразная на заднюю поверхность грудной клетки.</w:t>
      </w:r>
    </w:p>
    <w:p w:rsidR="0028249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t xml:space="preserve"> Поддерживающая на </w:t>
      </w:r>
    </w:p>
    <w:p w:rsidR="00282499" w:rsidRDefault="00282499" w:rsidP="00282499">
      <w:pPr>
        <w:pStyle w:val="11"/>
        <w:keepNext/>
        <w:keepLines/>
        <w:shd w:val="clear" w:color="auto" w:fill="auto"/>
        <w:spacing w:before="0" w:after="0" w:line="240" w:lineRule="auto"/>
        <w:ind w:left="960"/>
        <w:jc w:val="left"/>
        <w:rPr>
          <w:b w:val="0"/>
          <w:sz w:val="24"/>
          <w:szCs w:val="24"/>
        </w:rPr>
      </w:pPr>
      <w:r w:rsidRPr="00282499">
        <w:rPr>
          <w:b w:val="0"/>
          <w:sz w:val="24"/>
          <w:szCs w:val="24"/>
        </w:rPr>
        <w:t xml:space="preserve">молочную железу (одну или обе). </w:t>
      </w:r>
    </w:p>
    <w:p w:rsidR="0028249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t xml:space="preserve">Защитная на молочные железы. </w:t>
      </w:r>
    </w:p>
    <w:p w:rsidR="00282499" w:rsidRDefault="00282499" w:rsidP="00282499">
      <w:pPr>
        <w:pStyle w:val="11"/>
        <w:keepNext/>
        <w:keepLines/>
        <w:shd w:val="clear" w:color="auto" w:fill="auto"/>
        <w:spacing w:before="0" w:after="0" w:line="240" w:lineRule="auto"/>
        <w:ind w:left="240"/>
        <w:jc w:val="left"/>
        <w:rPr>
          <w:b w:val="0"/>
          <w:sz w:val="24"/>
          <w:szCs w:val="24"/>
        </w:rPr>
      </w:pPr>
      <w:r>
        <w:rPr>
          <w:b w:val="0"/>
          <w:sz w:val="24"/>
          <w:szCs w:val="24"/>
        </w:rPr>
        <w:t>Повязка на предплечье и плечо:</w:t>
      </w:r>
    </w:p>
    <w:p w:rsidR="006F041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lastRenderedPageBreak/>
        <w:t xml:space="preserve">На предплечье. Один конец бинта прикладывается к нижней трети предплечья, делается два закрепляющих оборота, а затем завязку накладывают вокруг поврежденного места спиральными ходами. Бинтовать заканчивают в верхней трети предплечья. </w:t>
      </w:r>
    </w:p>
    <w:p w:rsidR="006F041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t xml:space="preserve">Черепашья на локтевой сустав. Пациент должен согнуть поврежденную конечность под углом 90 градусов. Повязка накладывается слева направо. Первые два оборота фиксирующие. Последующие витки должны поочередно накладывать на верхнюю и нижнюю часть предплечья. Повязка фиксируется при помощи разрезанного и завязанного на узел конца бинта. </w:t>
      </w:r>
    </w:p>
    <w:p w:rsidR="006F0419" w:rsidRDefault="00282499" w:rsidP="00282499">
      <w:pPr>
        <w:pStyle w:val="11"/>
        <w:keepNext/>
        <w:keepLines/>
        <w:numPr>
          <w:ilvl w:val="0"/>
          <w:numId w:val="21"/>
        </w:numPr>
        <w:shd w:val="clear" w:color="auto" w:fill="auto"/>
        <w:spacing w:before="0" w:after="0" w:line="240" w:lineRule="auto"/>
        <w:jc w:val="left"/>
        <w:rPr>
          <w:b w:val="0"/>
          <w:sz w:val="24"/>
          <w:szCs w:val="24"/>
        </w:rPr>
      </w:pPr>
      <w:r w:rsidRPr="00282499">
        <w:rPr>
          <w:b w:val="0"/>
          <w:sz w:val="24"/>
          <w:szCs w:val="24"/>
        </w:rPr>
        <w:t xml:space="preserve">Ползучая на верхнюю конечность. </w:t>
      </w:r>
    </w:p>
    <w:p w:rsidR="006F0419" w:rsidRDefault="00282499" w:rsidP="00B322D0">
      <w:pPr>
        <w:pStyle w:val="11"/>
        <w:keepNext/>
        <w:keepLines/>
        <w:numPr>
          <w:ilvl w:val="0"/>
          <w:numId w:val="21"/>
        </w:numPr>
        <w:shd w:val="clear" w:color="auto" w:fill="auto"/>
        <w:spacing w:before="0" w:after="0" w:line="240" w:lineRule="auto"/>
        <w:ind w:left="240"/>
        <w:jc w:val="left"/>
        <w:rPr>
          <w:b w:val="0"/>
          <w:sz w:val="24"/>
          <w:szCs w:val="24"/>
        </w:rPr>
      </w:pPr>
      <w:r w:rsidRPr="006F0419">
        <w:rPr>
          <w:b w:val="0"/>
          <w:sz w:val="24"/>
          <w:szCs w:val="24"/>
        </w:rPr>
        <w:t xml:space="preserve">Колосовидная повязка на плечевой сустав. Рука должна располагаться вдоль туловища. Бинт накладывается на нижнюю треть плеча. Вокруг нее нужно сделать два закрепляющих оборота. Далее завязка ведется с плеча на грудь к здоровой подмышечной впадине, переходи на спину и возвращается на плечо. Затем повязка на плечевой сустав накладывается в несколько оборотов. Каждый последующий должен немного покрывать предыдущий. Ходы завязки повторяются с плеча к плечевому составу до тех пор, пока вся поврежденная поверхность не будет закрыта. Бинт фиксируется булавкой. </w:t>
      </w:r>
    </w:p>
    <w:p w:rsidR="006F0419" w:rsidRDefault="006F0419" w:rsidP="006F0419">
      <w:pPr>
        <w:pStyle w:val="11"/>
        <w:keepNext/>
        <w:keepLines/>
        <w:shd w:val="clear" w:color="auto" w:fill="auto"/>
        <w:spacing w:before="0" w:after="0" w:line="240" w:lineRule="auto"/>
        <w:ind w:left="-120"/>
        <w:jc w:val="left"/>
        <w:rPr>
          <w:b w:val="0"/>
          <w:sz w:val="24"/>
          <w:szCs w:val="24"/>
        </w:rPr>
      </w:pPr>
      <w:r>
        <w:rPr>
          <w:b w:val="0"/>
          <w:sz w:val="24"/>
          <w:szCs w:val="24"/>
        </w:rPr>
        <w:t>Повязка на кисть:</w:t>
      </w:r>
    </w:p>
    <w:p w:rsidR="006F0419" w:rsidRDefault="006F0419" w:rsidP="006F0419">
      <w:pPr>
        <w:pStyle w:val="11"/>
        <w:keepNext/>
        <w:keepLines/>
        <w:numPr>
          <w:ilvl w:val="0"/>
          <w:numId w:val="23"/>
        </w:numPr>
        <w:shd w:val="clear" w:color="auto" w:fill="auto"/>
        <w:spacing w:before="0" w:after="0" w:line="240" w:lineRule="auto"/>
        <w:jc w:val="left"/>
        <w:rPr>
          <w:b w:val="0"/>
          <w:sz w:val="24"/>
          <w:szCs w:val="24"/>
        </w:rPr>
      </w:pPr>
      <w:r w:rsidRPr="006F0419">
        <w:rPr>
          <w:b w:val="0"/>
          <w:sz w:val="24"/>
          <w:szCs w:val="24"/>
        </w:rPr>
        <w:t xml:space="preserve">Колосовидная на первый палец. Закрепляющие обороты делают на лучезапястном суставе. Бинт ведут к фаланге через тыльную часть кисти и большого пальца. Затем палец огибают и ведут завязку обратно. Закрепляют бинт на лучезапястном суставе. </w:t>
      </w:r>
    </w:p>
    <w:p w:rsidR="006F0419" w:rsidRDefault="006F0419" w:rsidP="006F0419">
      <w:pPr>
        <w:pStyle w:val="11"/>
        <w:keepNext/>
        <w:keepLines/>
        <w:numPr>
          <w:ilvl w:val="0"/>
          <w:numId w:val="23"/>
        </w:numPr>
        <w:shd w:val="clear" w:color="auto" w:fill="auto"/>
        <w:spacing w:before="0" w:after="0" w:line="240" w:lineRule="auto"/>
        <w:jc w:val="left"/>
        <w:rPr>
          <w:b w:val="0"/>
          <w:sz w:val="24"/>
          <w:szCs w:val="24"/>
        </w:rPr>
      </w:pPr>
      <w:r w:rsidRPr="006F0419">
        <w:rPr>
          <w:b w:val="0"/>
          <w:sz w:val="24"/>
          <w:szCs w:val="24"/>
        </w:rPr>
        <w:t xml:space="preserve">«Варежка». Тут важно сначала между пальцами проложить стерильные салфетки, чтобы не допустить опрелостей. Кисть должна свободно свисать. Бинт прикладывают к лучезапястному суставу и делают два фиксирующих витка. Затем завязку опускают по тыльной стороне кисти и оборачивают вокруг пальцев. Бинт ведут спиральными ходами. Фиксируют его на лучезапястном суставе, разрезав конец и завязав его на узел. </w:t>
      </w:r>
    </w:p>
    <w:p w:rsidR="006F0419" w:rsidRDefault="006F0419" w:rsidP="006F0419">
      <w:pPr>
        <w:pStyle w:val="11"/>
        <w:keepNext/>
        <w:keepLines/>
        <w:numPr>
          <w:ilvl w:val="0"/>
          <w:numId w:val="23"/>
        </w:numPr>
        <w:shd w:val="clear" w:color="auto" w:fill="auto"/>
        <w:spacing w:before="0" w:after="0" w:line="240" w:lineRule="auto"/>
        <w:jc w:val="left"/>
        <w:rPr>
          <w:b w:val="0"/>
          <w:sz w:val="24"/>
          <w:szCs w:val="24"/>
        </w:rPr>
      </w:pPr>
      <w:r w:rsidRPr="006F0419">
        <w:rPr>
          <w:b w:val="0"/>
          <w:sz w:val="24"/>
          <w:szCs w:val="24"/>
        </w:rPr>
        <w:t>Возвращающаяся на кисть.</w:t>
      </w:r>
    </w:p>
    <w:p w:rsidR="006F0419" w:rsidRDefault="006F0419" w:rsidP="006F0419">
      <w:pPr>
        <w:pStyle w:val="11"/>
        <w:keepNext/>
        <w:keepLines/>
        <w:numPr>
          <w:ilvl w:val="0"/>
          <w:numId w:val="23"/>
        </w:numPr>
        <w:shd w:val="clear" w:color="auto" w:fill="auto"/>
        <w:spacing w:before="0" w:after="0" w:line="240" w:lineRule="auto"/>
        <w:jc w:val="left"/>
        <w:rPr>
          <w:b w:val="0"/>
          <w:sz w:val="24"/>
          <w:szCs w:val="24"/>
        </w:rPr>
      </w:pPr>
      <w:r w:rsidRPr="006F0419">
        <w:rPr>
          <w:b w:val="0"/>
          <w:sz w:val="24"/>
          <w:szCs w:val="24"/>
        </w:rPr>
        <w:t xml:space="preserve">Крестообразная на кисть. </w:t>
      </w:r>
    </w:p>
    <w:p w:rsidR="006F0419" w:rsidRDefault="006F0419" w:rsidP="006F0419">
      <w:pPr>
        <w:pStyle w:val="11"/>
        <w:keepNext/>
        <w:keepLines/>
        <w:shd w:val="clear" w:color="auto" w:fill="auto"/>
        <w:spacing w:before="0" w:after="0" w:line="240" w:lineRule="auto"/>
        <w:jc w:val="left"/>
        <w:rPr>
          <w:b w:val="0"/>
          <w:sz w:val="24"/>
          <w:szCs w:val="24"/>
        </w:rPr>
      </w:pPr>
      <w:r>
        <w:rPr>
          <w:b w:val="0"/>
          <w:sz w:val="24"/>
          <w:szCs w:val="24"/>
        </w:rPr>
        <w:t>Повязка на живот и область таза:</w:t>
      </w:r>
    </w:p>
    <w:p w:rsidR="006F0419" w:rsidRDefault="006F0419" w:rsidP="006F0419">
      <w:pPr>
        <w:pStyle w:val="11"/>
        <w:keepNext/>
        <w:keepLines/>
        <w:numPr>
          <w:ilvl w:val="0"/>
          <w:numId w:val="24"/>
        </w:numPr>
        <w:shd w:val="clear" w:color="auto" w:fill="auto"/>
        <w:spacing w:before="0" w:after="0" w:line="240" w:lineRule="auto"/>
        <w:jc w:val="left"/>
        <w:rPr>
          <w:b w:val="0"/>
          <w:sz w:val="24"/>
          <w:szCs w:val="24"/>
        </w:rPr>
      </w:pPr>
      <w:r w:rsidRPr="006F0419">
        <w:rPr>
          <w:b w:val="0"/>
          <w:sz w:val="24"/>
          <w:szCs w:val="24"/>
        </w:rPr>
        <w:t xml:space="preserve">Циркулярная или спиральная на живот. </w:t>
      </w:r>
    </w:p>
    <w:p w:rsidR="006F0419" w:rsidRDefault="006F0419" w:rsidP="006F0419">
      <w:pPr>
        <w:pStyle w:val="11"/>
        <w:keepNext/>
        <w:keepLines/>
        <w:numPr>
          <w:ilvl w:val="0"/>
          <w:numId w:val="24"/>
        </w:numPr>
        <w:shd w:val="clear" w:color="auto" w:fill="auto"/>
        <w:spacing w:before="0" w:after="0" w:line="240" w:lineRule="auto"/>
        <w:jc w:val="left"/>
        <w:rPr>
          <w:b w:val="0"/>
          <w:sz w:val="24"/>
          <w:szCs w:val="24"/>
        </w:rPr>
      </w:pPr>
      <w:r w:rsidRPr="006F0419">
        <w:rPr>
          <w:b w:val="0"/>
          <w:sz w:val="24"/>
          <w:szCs w:val="24"/>
        </w:rPr>
        <w:t xml:space="preserve">Колосовидная на паховую область. Делаются витки вокруг живота, а затем бинт опускается по переду через левый пах назад. Накладывается несколько колосовидных оборотов. Бинт переводится на правую сторону. Все повторяется, после чего завязку возвращают на левый пах. Закрепляют повязку на животе. </w:t>
      </w:r>
    </w:p>
    <w:p w:rsidR="006F0419" w:rsidRDefault="006F0419" w:rsidP="006F0419">
      <w:pPr>
        <w:pStyle w:val="11"/>
        <w:keepNext/>
        <w:keepLines/>
        <w:numPr>
          <w:ilvl w:val="0"/>
          <w:numId w:val="24"/>
        </w:numPr>
        <w:shd w:val="clear" w:color="auto" w:fill="auto"/>
        <w:spacing w:before="0" w:after="0" w:line="240" w:lineRule="auto"/>
        <w:jc w:val="left"/>
        <w:rPr>
          <w:b w:val="0"/>
          <w:sz w:val="24"/>
          <w:szCs w:val="24"/>
        </w:rPr>
      </w:pPr>
      <w:r w:rsidRPr="006F0419">
        <w:rPr>
          <w:b w:val="0"/>
          <w:sz w:val="24"/>
          <w:szCs w:val="24"/>
        </w:rPr>
        <w:t xml:space="preserve">Колосовидная на ягодичную область. </w:t>
      </w:r>
    </w:p>
    <w:p w:rsidR="006F0419" w:rsidRDefault="006F0419" w:rsidP="006F0419">
      <w:pPr>
        <w:pStyle w:val="11"/>
        <w:keepNext/>
        <w:keepLines/>
        <w:numPr>
          <w:ilvl w:val="0"/>
          <w:numId w:val="24"/>
        </w:numPr>
        <w:shd w:val="clear" w:color="auto" w:fill="auto"/>
        <w:spacing w:before="0" w:after="0" w:line="240" w:lineRule="auto"/>
        <w:jc w:val="left"/>
        <w:rPr>
          <w:b w:val="0"/>
          <w:sz w:val="24"/>
          <w:szCs w:val="24"/>
        </w:rPr>
      </w:pPr>
      <w:r w:rsidRPr="006F0419">
        <w:rPr>
          <w:b w:val="0"/>
          <w:sz w:val="24"/>
          <w:szCs w:val="24"/>
        </w:rPr>
        <w:t>Колосовидная на область тазобедренного сустава.</w:t>
      </w:r>
    </w:p>
    <w:p w:rsidR="006F0419" w:rsidRDefault="006F0419" w:rsidP="006F0419">
      <w:pPr>
        <w:pStyle w:val="11"/>
        <w:keepNext/>
        <w:keepLines/>
        <w:numPr>
          <w:ilvl w:val="0"/>
          <w:numId w:val="24"/>
        </w:numPr>
        <w:shd w:val="clear" w:color="auto" w:fill="auto"/>
        <w:spacing w:before="0" w:after="0" w:line="240" w:lineRule="auto"/>
        <w:jc w:val="left"/>
        <w:rPr>
          <w:b w:val="0"/>
          <w:sz w:val="24"/>
          <w:szCs w:val="24"/>
        </w:rPr>
      </w:pPr>
      <w:r w:rsidRPr="006F0419">
        <w:rPr>
          <w:b w:val="0"/>
          <w:sz w:val="24"/>
          <w:szCs w:val="24"/>
        </w:rPr>
        <w:t xml:space="preserve">Крестообразная на промежность. </w:t>
      </w:r>
    </w:p>
    <w:p w:rsidR="006F0419" w:rsidRDefault="006F0419" w:rsidP="006F0419">
      <w:pPr>
        <w:pStyle w:val="11"/>
        <w:keepNext/>
        <w:keepLines/>
        <w:shd w:val="clear" w:color="auto" w:fill="auto"/>
        <w:spacing w:before="0" w:after="0" w:line="240" w:lineRule="auto"/>
        <w:jc w:val="left"/>
        <w:rPr>
          <w:b w:val="0"/>
          <w:sz w:val="24"/>
          <w:szCs w:val="24"/>
        </w:rPr>
      </w:pPr>
      <w:r>
        <w:rPr>
          <w:b w:val="0"/>
          <w:sz w:val="24"/>
          <w:szCs w:val="24"/>
        </w:rPr>
        <w:t>Повязка на нижнюю конечность:</w:t>
      </w:r>
    </w:p>
    <w:p w:rsidR="006F0419" w:rsidRDefault="006F0419" w:rsidP="006F0419">
      <w:pPr>
        <w:pStyle w:val="11"/>
        <w:keepNext/>
        <w:keepLines/>
        <w:numPr>
          <w:ilvl w:val="0"/>
          <w:numId w:val="25"/>
        </w:numPr>
        <w:shd w:val="clear" w:color="auto" w:fill="auto"/>
        <w:spacing w:before="0" w:after="0" w:line="240" w:lineRule="auto"/>
        <w:jc w:val="left"/>
        <w:rPr>
          <w:b w:val="0"/>
          <w:sz w:val="24"/>
          <w:szCs w:val="24"/>
        </w:rPr>
      </w:pPr>
      <w:r w:rsidRPr="006F0419">
        <w:rPr>
          <w:b w:val="0"/>
          <w:sz w:val="24"/>
          <w:szCs w:val="24"/>
        </w:rPr>
        <w:t xml:space="preserve">Циркулярная или спиральная на голень. </w:t>
      </w:r>
    </w:p>
    <w:p w:rsidR="006F0419" w:rsidRDefault="006F0419" w:rsidP="006F0419">
      <w:pPr>
        <w:pStyle w:val="11"/>
        <w:keepNext/>
        <w:keepLines/>
        <w:numPr>
          <w:ilvl w:val="0"/>
          <w:numId w:val="25"/>
        </w:numPr>
        <w:shd w:val="clear" w:color="auto" w:fill="auto"/>
        <w:spacing w:before="0" w:after="0" w:line="240" w:lineRule="auto"/>
        <w:jc w:val="left"/>
        <w:rPr>
          <w:b w:val="0"/>
          <w:sz w:val="24"/>
          <w:szCs w:val="24"/>
        </w:rPr>
      </w:pPr>
      <w:r w:rsidRPr="006F0419">
        <w:rPr>
          <w:b w:val="0"/>
          <w:sz w:val="24"/>
          <w:szCs w:val="24"/>
        </w:rPr>
        <w:t>Черепашья на коленный сустав.</w:t>
      </w:r>
    </w:p>
    <w:p w:rsidR="006F0419" w:rsidRDefault="006F0419" w:rsidP="006F0419">
      <w:pPr>
        <w:pStyle w:val="11"/>
        <w:keepNext/>
        <w:keepLines/>
        <w:numPr>
          <w:ilvl w:val="0"/>
          <w:numId w:val="25"/>
        </w:numPr>
        <w:shd w:val="clear" w:color="auto" w:fill="auto"/>
        <w:spacing w:before="0" w:after="0" w:line="240" w:lineRule="auto"/>
        <w:jc w:val="left"/>
        <w:rPr>
          <w:b w:val="0"/>
          <w:sz w:val="24"/>
          <w:szCs w:val="24"/>
        </w:rPr>
      </w:pPr>
      <w:r w:rsidRPr="006F0419">
        <w:rPr>
          <w:b w:val="0"/>
          <w:sz w:val="24"/>
          <w:szCs w:val="24"/>
        </w:rPr>
        <w:t xml:space="preserve">Комбинированная на бедро. </w:t>
      </w:r>
    </w:p>
    <w:p w:rsidR="006F0419" w:rsidRDefault="006F0419" w:rsidP="006F0419">
      <w:pPr>
        <w:pStyle w:val="11"/>
        <w:keepNext/>
        <w:keepLines/>
        <w:numPr>
          <w:ilvl w:val="0"/>
          <w:numId w:val="25"/>
        </w:numPr>
        <w:shd w:val="clear" w:color="auto" w:fill="auto"/>
        <w:spacing w:before="0" w:after="0" w:line="240" w:lineRule="auto"/>
        <w:jc w:val="left"/>
        <w:rPr>
          <w:b w:val="0"/>
          <w:sz w:val="24"/>
          <w:szCs w:val="24"/>
        </w:rPr>
      </w:pPr>
      <w:r w:rsidRPr="006F0419">
        <w:rPr>
          <w:b w:val="0"/>
          <w:sz w:val="24"/>
          <w:szCs w:val="24"/>
        </w:rPr>
        <w:t>Крестообразная на область голеностопного сустава.</w:t>
      </w:r>
    </w:p>
    <w:p w:rsidR="006F0419" w:rsidRDefault="006F0419" w:rsidP="006F0419">
      <w:pPr>
        <w:pStyle w:val="11"/>
        <w:keepNext/>
        <w:keepLines/>
        <w:numPr>
          <w:ilvl w:val="0"/>
          <w:numId w:val="25"/>
        </w:numPr>
        <w:shd w:val="clear" w:color="auto" w:fill="auto"/>
        <w:spacing w:before="0" w:after="0" w:line="240" w:lineRule="auto"/>
        <w:jc w:val="left"/>
        <w:rPr>
          <w:b w:val="0"/>
          <w:sz w:val="24"/>
          <w:szCs w:val="24"/>
        </w:rPr>
      </w:pPr>
      <w:r w:rsidRPr="006F0419">
        <w:rPr>
          <w:b w:val="0"/>
          <w:sz w:val="24"/>
          <w:szCs w:val="24"/>
        </w:rPr>
        <w:t xml:space="preserve"> На всю стопу. Закрепляющие витки делаются вокруг нижней трети голени. После этого завязу переводят на пятку вокруг стопы и делают вокруг нее три циркулярных оборота. Затем бинтуют спирально от пятки к пальцам и назад. Заканчивают перевязку в том же месте, где и начали. </w:t>
      </w:r>
    </w:p>
    <w:p w:rsidR="006F0419" w:rsidRPr="006F0419" w:rsidRDefault="006F0419" w:rsidP="006F0419">
      <w:pPr>
        <w:widowControl/>
        <w:spacing w:before="100" w:beforeAutospacing="1" w:after="100" w:afterAutospacing="1"/>
        <w:rPr>
          <w:rFonts w:ascii="Times New Roman" w:eastAsia="Times New Roman" w:hAnsi="Times New Roman" w:cs="Times New Roman"/>
        </w:rPr>
      </w:pPr>
      <w:r w:rsidRPr="006F0419">
        <w:rPr>
          <w:rFonts w:ascii="Times New Roman" w:eastAsia="Times New Roman" w:hAnsi="Times New Roman" w:cs="Times New Roman"/>
          <w:u w:val="single"/>
        </w:rPr>
        <w:t>Мягкие повязки</w:t>
      </w:r>
      <w:r w:rsidRPr="006F0419">
        <w:rPr>
          <w:rFonts w:ascii="Times New Roman" w:eastAsia="Times New Roman" w:hAnsi="Times New Roman" w:cs="Times New Roman"/>
        </w:rPr>
        <w:t xml:space="preserve"> делятся на </w:t>
      </w:r>
      <w:r w:rsidRPr="006F0419">
        <w:rPr>
          <w:rFonts w:ascii="Times New Roman" w:eastAsia="Times New Roman" w:hAnsi="Times New Roman" w:cs="Times New Roman"/>
          <w:b/>
          <w:bCs/>
        </w:rPr>
        <w:t>укрепляющие, бинтовые и матер</w:t>
      </w:r>
      <w:r w:rsidRPr="006F0419">
        <w:rPr>
          <w:rFonts w:ascii="Times New Roman" w:eastAsia="Times New Roman" w:hAnsi="Times New Roman" w:cs="Times New Roman"/>
          <w:b/>
          <w:bCs/>
        </w:rPr>
        <w:softHyphen/>
        <w:t>чатые.</w:t>
      </w:r>
    </w:p>
    <w:p w:rsidR="006F0419" w:rsidRPr="006F0419" w:rsidRDefault="006F0419" w:rsidP="006F0419">
      <w:pPr>
        <w:widowControl/>
        <w:spacing w:before="100" w:beforeAutospacing="1" w:after="100" w:afterAutospacing="1"/>
        <w:rPr>
          <w:rFonts w:ascii="Times New Roman" w:eastAsia="Times New Roman" w:hAnsi="Times New Roman" w:cs="Times New Roman"/>
        </w:rPr>
      </w:pPr>
      <w:r w:rsidRPr="006F0419">
        <w:rPr>
          <w:rFonts w:ascii="Times New Roman" w:eastAsia="Times New Roman" w:hAnsi="Times New Roman" w:cs="Times New Roman"/>
        </w:rPr>
        <w:lastRenderedPageBreak/>
        <w:t>К </w:t>
      </w:r>
      <w:r w:rsidRPr="006F0419">
        <w:rPr>
          <w:rFonts w:ascii="Times New Roman" w:eastAsia="Times New Roman" w:hAnsi="Times New Roman" w:cs="Times New Roman"/>
          <w:b/>
          <w:bCs/>
        </w:rPr>
        <w:t>укрепляющим</w:t>
      </w:r>
      <w:r w:rsidRPr="006F0419">
        <w:rPr>
          <w:rFonts w:ascii="Times New Roman" w:eastAsia="Times New Roman" w:hAnsi="Times New Roman" w:cs="Times New Roman"/>
        </w:rPr>
        <w:t> повязкам относятся:</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1) </w:t>
      </w:r>
      <w:r w:rsidRPr="006F0419">
        <w:rPr>
          <w:rFonts w:ascii="Times New Roman" w:eastAsia="Times New Roman" w:hAnsi="Times New Roman" w:cs="Times New Roman"/>
          <w:b/>
          <w:bCs/>
        </w:rPr>
        <w:t>клеевые</w:t>
      </w:r>
      <w:r w:rsidRPr="006F0419">
        <w:rPr>
          <w:rFonts w:ascii="Times New Roman" w:eastAsia="Times New Roman" w:hAnsi="Times New Roman" w:cs="Times New Roman"/>
        </w:rPr>
        <w:t>, которые могут быть клеоловыми, коллодийными, лейкопластырными и др. Эти повязки именуются по названию при</w:t>
      </w:r>
      <w:r w:rsidRPr="006F0419">
        <w:rPr>
          <w:rFonts w:ascii="Times New Roman" w:eastAsia="Times New Roman" w:hAnsi="Times New Roman" w:cs="Times New Roman"/>
        </w:rPr>
        <w:softHyphen/>
        <w:t>меняемого клея. Их накладывают преимущественно на неудобные части тела (спину, живот, лицо, ягодицы и т.д.) для защиты раны от попадания в нее вторичной инфекции и от внешних воздействий,</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2) </w:t>
      </w:r>
      <w:r w:rsidRPr="006F0419">
        <w:rPr>
          <w:rFonts w:ascii="Times New Roman" w:eastAsia="Times New Roman" w:hAnsi="Times New Roman" w:cs="Times New Roman"/>
          <w:b/>
          <w:bCs/>
        </w:rPr>
        <w:t>косыночные</w:t>
      </w:r>
      <w:r w:rsidRPr="006F0419">
        <w:rPr>
          <w:rFonts w:ascii="Times New Roman" w:eastAsia="Times New Roman" w:hAnsi="Times New Roman" w:cs="Times New Roman"/>
        </w:rPr>
        <w:t>, применяемые для удержания собственно перевязочного материала на ране в любой части тела. Кроме того, косынки используют для поддержания верхней конечности и в ка</w:t>
      </w:r>
      <w:r w:rsidRPr="006F0419">
        <w:rPr>
          <w:rFonts w:ascii="Times New Roman" w:eastAsia="Times New Roman" w:hAnsi="Times New Roman" w:cs="Times New Roman"/>
        </w:rPr>
        <w:softHyphen/>
        <w:t>честве импровизированного жгута при кровотечении,</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3) </w:t>
      </w:r>
      <w:r w:rsidRPr="006F0419">
        <w:rPr>
          <w:rFonts w:ascii="Times New Roman" w:eastAsia="Times New Roman" w:hAnsi="Times New Roman" w:cs="Times New Roman"/>
          <w:b/>
          <w:bCs/>
        </w:rPr>
        <w:t>пращевидные,</w:t>
      </w:r>
      <w:r w:rsidRPr="006F0419">
        <w:rPr>
          <w:rFonts w:ascii="Times New Roman" w:eastAsia="Times New Roman" w:hAnsi="Times New Roman" w:cs="Times New Roman"/>
        </w:rPr>
        <w:t> удобные для наложения на нос, губы, под</w:t>
      </w:r>
      <w:r w:rsidRPr="006F0419">
        <w:rPr>
          <w:rFonts w:ascii="Times New Roman" w:eastAsia="Times New Roman" w:hAnsi="Times New Roman" w:cs="Times New Roman"/>
        </w:rPr>
        <w:softHyphen/>
        <w:t>бородок, затылок, свод черепа,</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4) </w:t>
      </w:r>
      <w:r w:rsidRPr="006F0419">
        <w:rPr>
          <w:rFonts w:ascii="Times New Roman" w:eastAsia="Times New Roman" w:hAnsi="Times New Roman" w:cs="Times New Roman"/>
          <w:b/>
          <w:bCs/>
        </w:rPr>
        <w:t>Т-образные</w:t>
      </w:r>
      <w:r w:rsidRPr="006F0419">
        <w:rPr>
          <w:rFonts w:ascii="Times New Roman" w:eastAsia="Times New Roman" w:hAnsi="Times New Roman" w:cs="Times New Roman"/>
        </w:rPr>
        <w:t>, которые обычно накладывают на промежность, задний проход.</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Наиболее удобны бинтовые повязки. Они прочно удерживаются на теле и равномерно давят бинтуемую поверхность.</w:t>
      </w:r>
    </w:p>
    <w:p w:rsidR="002277E8" w:rsidRDefault="002277E8" w:rsidP="006F0419">
      <w:pPr>
        <w:widowControl/>
        <w:jc w:val="center"/>
        <w:outlineLvl w:val="1"/>
        <w:rPr>
          <w:rFonts w:ascii="Times New Roman" w:eastAsia="Times New Roman" w:hAnsi="Times New Roman" w:cs="Times New Roman"/>
          <w:b/>
        </w:rPr>
      </w:pPr>
    </w:p>
    <w:p w:rsidR="006F0419" w:rsidRPr="006F0419" w:rsidRDefault="006F0419" w:rsidP="006F0419">
      <w:pPr>
        <w:widowControl/>
        <w:jc w:val="center"/>
        <w:outlineLvl w:val="1"/>
        <w:rPr>
          <w:rFonts w:ascii="Times New Roman" w:eastAsia="Times New Roman" w:hAnsi="Times New Roman" w:cs="Times New Roman"/>
          <w:b/>
        </w:rPr>
      </w:pPr>
      <w:r w:rsidRPr="006F0419">
        <w:rPr>
          <w:rFonts w:ascii="Times New Roman" w:eastAsia="Times New Roman" w:hAnsi="Times New Roman" w:cs="Times New Roman"/>
          <w:b/>
        </w:rPr>
        <w:t>Правила наложения бинтовых повязок.</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Для удобства бинтования и правильного наложения повязки необходимо соблюдать следующие </w:t>
      </w:r>
      <w:r w:rsidRPr="006F0419">
        <w:rPr>
          <w:rFonts w:ascii="Times New Roman" w:eastAsia="Times New Roman" w:hAnsi="Times New Roman" w:cs="Times New Roman"/>
          <w:b/>
          <w:bCs/>
        </w:rPr>
        <w:t>правила бинтования</w:t>
      </w:r>
      <w:r w:rsidRPr="006F0419">
        <w:rPr>
          <w:rFonts w:ascii="Times New Roman" w:eastAsia="Times New Roman" w:hAnsi="Times New Roman" w:cs="Times New Roman"/>
        </w:rPr>
        <w:t>:</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1) бинтующий становится лицом к больному, чтобы по выражению лица больного видеть, не причиняет ли он ему боли во время бинтования,</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2) бинтуемая часть тела должна быть неподвижной, доступной для бинтования и находиться в удобном положении для больного,</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3) бинтуемой конечности придается такое положение, в ка</w:t>
      </w:r>
      <w:r w:rsidRPr="006F0419">
        <w:rPr>
          <w:rFonts w:ascii="Times New Roman" w:eastAsia="Times New Roman" w:hAnsi="Times New Roman" w:cs="Times New Roman"/>
        </w:rPr>
        <w:softHyphen/>
        <w:t>ком она должна находится после бинтования,</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4) головку бинта берут в правую руку и начало бинта при</w:t>
      </w:r>
      <w:r w:rsidRPr="006F0419">
        <w:rPr>
          <w:rFonts w:ascii="Times New Roman" w:eastAsia="Times New Roman" w:hAnsi="Times New Roman" w:cs="Times New Roman"/>
        </w:rPr>
        <w:softHyphen/>
        <w:t>кладывают к телу так, чтобы головка находилась сверху начала бинта,</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5) бинт, как правило, фиксируют на здоровой части тела,</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6) развертывает бинт в направлении слева направо по отно</w:t>
      </w:r>
      <w:r w:rsidRPr="006F0419">
        <w:rPr>
          <w:rFonts w:ascii="Times New Roman" w:eastAsia="Times New Roman" w:hAnsi="Times New Roman" w:cs="Times New Roman"/>
        </w:rPr>
        <w:softHyphen/>
        <w:t>шение к бинтующему и без отрыва «головки» бинта от поверхности тела,</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7) каждая оборот бинта должен прикрывать предыдущий на половину или на 2/3 его длины,</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8) в бинтовании обычно участвуют обе руки – правая развертывает головку бинта, а левая удерживает повязку и расправ</w:t>
      </w:r>
      <w:r w:rsidRPr="006F0419">
        <w:rPr>
          <w:rFonts w:ascii="Times New Roman" w:eastAsia="Times New Roman" w:hAnsi="Times New Roman" w:cs="Times New Roman"/>
        </w:rPr>
        <w:softHyphen/>
        <w:t>ляет ходы бинта,</w:t>
      </w:r>
    </w:p>
    <w:p w:rsidR="006F0419" w:rsidRPr="006F0419"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rPr>
        <w:t>9) конечную часть бинта закрепляют на здоровой части тела булавкой, либо прошивают, либо завязывают, разрезая для этого бинт пополам на нужную длину.</w:t>
      </w:r>
    </w:p>
    <w:p w:rsidR="002277E8" w:rsidRDefault="006F0419" w:rsidP="002277E8">
      <w:pPr>
        <w:widowControl/>
        <w:rPr>
          <w:rFonts w:ascii="Times New Roman" w:eastAsia="Times New Roman" w:hAnsi="Times New Roman" w:cs="Times New Roman"/>
        </w:rPr>
      </w:pPr>
      <w:r w:rsidRPr="006F0419">
        <w:rPr>
          <w:rFonts w:ascii="Times New Roman" w:eastAsia="Times New Roman" w:hAnsi="Times New Roman" w:cs="Times New Roman"/>
          <w:b/>
          <w:bCs/>
        </w:rPr>
        <w:t>Наложенная повязка должна быть удобной, легкой, красивой и соответствовать своему назначению.</w:t>
      </w:r>
      <w:r w:rsidRPr="006F0419">
        <w:rPr>
          <w:rFonts w:ascii="Times New Roman" w:eastAsia="Times New Roman" w:hAnsi="Times New Roman" w:cs="Times New Roman"/>
        </w:rPr>
        <w:t> Она не должна уродовать больного, сбиваться и ограничивать его движения. Кроме того, повязка не должна быть наложена слишком туго. В противном случае ниже ее вскоре появится посинение, отек, усиливаются боли в ране. Такую повязку следует переделать.</w:t>
      </w:r>
    </w:p>
    <w:p w:rsidR="002277E8" w:rsidRDefault="00B322D0" w:rsidP="002277E8">
      <w:pPr>
        <w:widowControl/>
        <w:rPr>
          <w:rFonts w:ascii="Times New Roman" w:hAnsi="Times New Roman" w:cs="Times New Roman"/>
          <w:i/>
        </w:rPr>
      </w:pPr>
      <w:r w:rsidRPr="002277E8">
        <w:rPr>
          <w:rFonts w:ascii="Times New Roman" w:hAnsi="Times New Roman" w:cs="Times New Roman"/>
          <w:i/>
        </w:rPr>
        <w:t>3) Техника наложения мягких повязок на голову и корпус.</w:t>
      </w:r>
    </w:p>
    <w:p w:rsidR="002277E8" w:rsidRPr="002277E8" w:rsidRDefault="00B322D0" w:rsidP="002277E8">
      <w:pPr>
        <w:widowControl/>
        <w:ind w:left="57"/>
        <w:rPr>
          <w:rFonts w:ascii="Times New Roman" w:hAnsi="Times New Roman" w:cs="Times New Roman"/>
        </w:rPr>
      </w:pPr>
      <w:r w:rsidRPr="002277E8">
        <w:rPr>
          <w:rFonts w:ascii="Times New Roman" w:hAnsi="Times New Roman" w:cs="Times New Roman"/>
        </w:rPr>
        <w:t>Возвращающаяся повязка головы или </w:t>
      </w:r>
      <w:r w:rsidRPr="002277E8">
        <w:rPr>
          <w:rFonts w:ascii="Times New Roman" w:hAnsi="Times New Roman" w:cs="Times New Roman"/>
          <w:i/>
          <w:iCs/>
        </w:rPr>
        <w:t>«шапка Гиппократа»</w:t>
      </w:r>
      <w:r w:rsidRPr="002277E8">
        <w:rPr>
          <w:rFonts w:ascii="Times New Roman" w:hAnsi="Times New Roman" w:cs="Times New Roman"/>
        </w:rPr>
        <w:t> используется при перевязке теменной области головы</w:t>
      </w:r>
      <w:r w:rsidRPr="002277E8">
        <w:rPr>
          <w:rFonts w:ascii="Times New Roman" w:hAnsi="Times New Roman" w:cs="Times New Roman"/>
        </w:rPr>
        <w:br/>
        <w:t>при необходимости:</w:t>
      </w:r>
    </w:p>
    <w:p w:rsidR="002277E8" w:rsidRPr="002277E8" w:rsidRDefault="002277E8" w:rsidP="002277E8">
      <w:pPr>
        <w:widowControl/>
        <w:ind w:left="57"/>
        <w:rPr>
          <w:rFonts w:ascii="Times New Roman" w:hAnsi="Times New Roman" w:cs="Times New Roman"/>
        </w:rPr>
      </w:pPr>
      <w:r>
        <w:rPr>
          <w:rFonts w:ascii="Times New Roman" w:hAnsi="Times New Roman" w:cs="Times New Roman"/>
        </w:rPr>
        <w:t xml:space="preserve">- </w:t>
      </w:r>
      <w:r w:rsidR="00B322D0" w:rsidRPr="002277E8">
        <w:rPr>
          <w:rFonts w:ascii="Times New Roman" w:hAnsi="Times New Roman" w:cs="Times New Roman"/>
        </w:rPr>
        <w:t>остановки кровотечений из открытых ран;</w:t>
      </w:r>
    </w:p>
    <w:p w:rsidR="002277E8" w:rsidRPr="002277E8" w:rsidRDefault="002277E8" w:rsidP="002277E8">
      <w:pPr>
        <w:pStyle w:val="11"/>
        <w:keepNext/>
        <w:keepLines/>
        <w:shd w:val="clear" w:color="auto" w:fill="auto"/>
        <w:spacing w:before="0" w:after="0" w:line="240" w:lineRule="auto"/>
        <w:ind w:left="57"/>
        <w:rPr>
          <w:b w:val="0"/>
          <w:sz w:val="24"/>
        </w:rPr>
      </w:pPr>
      <w:r>
        <w:rPr>
          <w:b w:val="0"/>
          <w:sz w:val="24"/>
        </w:rPr>
        <w:lastRenderedPageBreak/>
        <w:t xml:space="preserve">- </w:t>
      </w:r>
      <w:r w:rsidRPr="002277E8">
        <w:rPr>
          <w:b w:val="0"/>
          <w:sz w:val="24"/>
        </w:rPr>
        <w:t>фиксации перевязочного материала</w:t>
      </w:r>
    </w:p>
    <w:p w:rsidR="002277E8" w:rsidRPr="002277E8" w:rsidRDefault="002277E8" w:rsidP="002277E8">
      <w:pPr>
        <w:pStyle w:val="11"/>
        <w:keepNext/>
        <w:keepLines/>
        <w:shd w:val="clear" w:color="auto" w:fill="auto"/>
        <w:spacing w:before="0" w:after="0" w:line="240" w:lineRule="auto"/>
        <w:ind w:left="57"/>
        <w:rPr>
          <w:b w:val="0"/>
          <w:sz w:val="24"/>
        </w:rPr>
      </w:pPr>
      <w:r w:rsidRPr="002277E8">
        <w:rPr>
          <w:b w:val="0"/>
          <w:sz w:val="24"/>
        </w:rPr>
        <w:t> Техника наложения следующая:</w:t>
      </w:r>
    </w:p>
    <w:p w:rsidR="002277E8" w:rsidRPr="00B322D0" w:rsidRDefault="002277E8" w:rsidP="002277E8">
      <w:pPr>
        <w:pStyle w:val="11"/>
        <w:keepNext/>
        <w:keepLines/>
        <w:numPr>
          <w:ilvl w:val="0"/>
          <w:numId w:val="27"/>
        </w:numPr>
        <w:shd w:val="clear" w:color="auto" w:fill="auto"/>
        <w:spacing w:before="0" w:after="0" w:line="240" w:lineRule="auto"/>
        <w:rPr>
          <w:b w:val="0"/>
          <w:sz w:val="24"/>
        </w:rPr>
      </w:pPr>
      <w:r w:rsidRPr="00B322D0">
        <w:rPr>
          <w:b w:val="0"/>
          <w:sz w:val="24"/>
        </w:rPr>
        <w:t>два бинта развернув на 15 см, вкладывают один в другой, затем скатывают навстречу друг другу;</w:t>
      </w:r>
    </w:p>
    <w:p w:rsidR="002277E8" w:rsidRPr="00B322D0" w:rsidRDefault="002277E8" w:rsidP="002277E8">
      <w:pPr>
        <w:pStyle w:val="11"/>
        <w:keepNext/>
        <w:keepLines/>
        <w:numPr>
          <w:ilvl w:val="0"/>
          <w:numId w:val="27"/>
        </w:numPr>
        <w:shd w:val="clear" w:color="auto" w:fill="auto"/>
        <w:spacing w:before="0" w:after="0" w:line="240" w:lineRule="auto"/>
        <w:rPr>
          <w:b w:val="0"/>
          <w:sz w:val="24"/>
        </w:rPr>
      </w:pPr>
      <w:r w:rsidRPr="00B322D0">
        <w:rPr>
          <w:b w:val="0"/>
          <w:sz w:val="24"/>
        </w:rPr>
        <w:t>держа в двух руках, бинт, прикладывают к затылочной части ниже затылочного бугра и ведут к лобной области;</w:t>
      </w:r>
    </w:p>
    <w:p w:rsidR="002277E8" w:rsidRPr="00B322D0" w:rsidRDefault="002277E8" w:rsidP="002277E8">
      <w:pPr>
        <w:pStyle w:val="11"/>
        <w:keepNext/>
        <w:keepLines/>
        <w:numPr>
          <w:ilvl w:val="0"/>
          <w:numId w:val="27"/>
        </w:numPr>
        <w:shd w:val="clear" w:color="auto" w:fill="auto"/>
        <w:spacing w:before="0" w:after="0" w:line="240" w:lineRule="auto"/>
        <w:rPr>
          <w:b w:val="0"/>
          <w:sz w:val="24"/>
        </w:rPr>
      </w:pPr>
      <w:r w:rsidRPr="00B322D0">
        <w:rPr>
          <w:b w:val="0"/>
          <w:sz w:val="24"/>
        </w:rPr>
        <w:t>выполнив перегиб вернуться к затылочной кости и сделать перекрест;</w:t>
      </w:r>
    </w:p>
    <w:p w:rsidR="002277E8" w:rsidRPr="00B322D0" w:rsidRDefault="002277E8" w:rsidP="002277E8">
      <w:pPr>
        <w:pStyle w:val="11"/>
        <w:keepNext/>
        <w:keepLines/>
        <w:numPr>
          <w:ilvl w:val="0"/>
          <w:numId w:val="27"/>
        </w:numPr>
        <w:shd w:val="clear" w:color="auto" w:fill="auto"/>
        <w:spacing w:before="0" w:after="0" w:line="240" w:lineRule="auto"/>
        <w:rPr>
          <w:b w:val="0"/>
          <w:sz w:val="24"/>
        </w:rPr>
      </w:pPr>
      <w:r w:rsidRPr="00B322D0">
        <w:rPr>
          <w:b w:val="0"/>
          <w:sz w:val="24"/>
        </w:rPr>
        <w:t>один бинт направить через теменную область к лобной, а другой – продолжить круговые движения;</w:t>
      </w:r>
    </w:p>
    <w:p w:rsidR="002277E8" w:rsidRPr="00B322D0" w:rsidRDefault="002277E8" w:rsidP="002277E8">
      <w:pPr>
        <w:pStyle w:val="11"/>
        <w:keepNext/>
        <w:keepLines/>
        <w:numPr>
          <w:ilvl w:val="0"/>
          <w:numId w:val="27"/>
        </w:numPr>
        <w:shd w:val="clear" w:color="auto" w:fill="auto"/>
        <w:spacing w:before="0" w:after="0" w:line="240" w:lineRule="auto"/>
        <w:rPr>
          <w:b w:val="0"/>
          <w:sz w:val="24"/>
        </w:rPr>
      </w:pPr>
      <w:r w:rsidRPr="00B322D0">
        <w:rPr>
          <w:b w:val="0"/>
          <w:sz w:val="24"/>
        </w:rPr>
        <w:t>в лобной области снова перекрестить;</w:t>
      </w:r>
    </w:p>
    <w:p w:rsidR="002277E8" w:rsidRPr="00B322D0" w:rsidRDefault="002277E8" w:rsidP="002277E8">
      <w:pPr>
        <w:pStyle w:val="11"/>
        <w:keepNext/>
        <w:keepLines/>
        <w:numPr>
          <w:ilvl w:val="0"/>
          <w:numId w:val="27"/>
        </w:numPr>
        <w:shd w:val="clear" w:color="auto" w:fill="auto"/>
        <w:spacing w:before="0" w:after="0" w:line="240" w:lineRule="auto"/>
        <w:rPr>
          <w:b w:val="0"/>
          <w:sz w:val="24"/>
        </w:rPr>
      </w:pPr>
      <w:r w:rsidRPr="00B322D0">
        <w:rPr>
          <w:b w:val="0"/>
          <w:sz w:val="24"/>
        </w:rPr>
        <w:t>бинт в руке, которая выполняла круговое движение направить через теменную кость, к затылочной области, а другой соответственно – через височную;</w:t>
      </w:r>
    </w:p>
    <w:p w:rsidR="002277E8" w:rsidRPr="002277E8" w:rsidRDefault="002277E8" w:rsidP="002277E8">
      <w:pPr>
        <w:widowControl/>
        <w:ind w:left="57"/>
        <w:rPr>
          <w:rFonts w:ascii="Times New Roman" w:hAnsi="Times New Roman" w:cs="Times New Roman"/>
          <w:b/>
        </w:rPr>
      </w:pPr>
    </w:p>
    <w:p w:rsidR="00B322D0" w:rsidRPr="00B322D0" w:rsidRDefault="00B322D0" w:rsidP="00B322D0">
      <w:pPr>
        <w:pStyle w:val="11"/>
        <w:keepNext/>
        <w:keepLines/>
        <w:numPr>
          <w:ilvl w:val="0"/>
          <w:numId w:val="27"/>
        </w:numPr>
        <w:shd w:val="clear" w:color="auto" w:fill="auto"/>
        <w:spacing w:before="0" w:after="0" w:line="240" w:lineRule="auto"/>
        <w:rPr>
          <w:b w:val="0"/>
          <w:sz w:val="24"/>
        </w:rPr>
      </w:pPr>
      <w:r w:rsidRPr="00B322D0">
        <w:rPr>
          <w:b w:val="0"/>
          <w:sz w:val="24"/>
        </w:rPr>
        <w:lastRenderedPageBreak/>
        <w:t>у затылочного бугра повторить перекрест;</w:t>
      </w:r>
    </w:p>
    <w:p w:rsidR="00B322D0" w:rsidRPr="00B322D0" w:rsidRDefault="00B322D0" w:rsidP="00B322D0">
      <w:pPr>
        <w:pStyle w:val="11"/>
        <w:keepNext/>
        <w:keepLines/>
        <w:numPr>
          <w:ilvl w:val="0"/>
          <w:numId w:val="27"/>
        </w:numPr>
        <w:shd w:val="clear" w:color="auto" w:fill="auto"/>
        <w:spacing w:before="0" w:after="0" w:line="240" w:lineRule="auto"/>
        <w:rPr>
          <w:b w:val="0"/>
          <w:sz w:val="24"/>
        </w:rPr>
      </w:pPr>
      <w:r w:rsidRPr="00B322D0">
        <w:rPr>
          <w:b w:val="0"/>
          <w:sz w:val="24"/>
        </w:rPr>
        <w:t>продолжить бинтование до тех, пока весь свод черепа не будет покрыт перевязочным материалом;</w:t>
      </w:r>
    </w:p>
    <w:p w:rsidR="00B322D0" w:rsidRPr="00B322D0" w:rsidRDefault="00B322D0" w:rsidP="00B322D0">
      <w:pPr>
        <w:pStyle w:val="11"/>
        <w:keepNext/>
        <w:keepLines/>
        <w:numPr>
          <w:ilvl w:val="0"/>
          <w:numId w:val="27"/>
        </w:numPr>
        <w:shd w:val="clear" w:color="auto" w:fill="auto"/>
        <w:spacing w:before="0" w:after="0" w:line="240" w:lineRule="auto"/>
        <w:rPr>
          <w:b w:val="0"/>
          <w:sz w:val="24"/>
        </w:rPr>
      </w:pPr>
      <w:r w:rsidRPr="00B322D0">
        <w:rPr>
          <w:b w:val="0"/>
          <w:sz w:val="24"/>
        </w:rPr>
        <w:t>совершить несколько фиксирующих туров, завязать узел.</w:t>
      </w:r>
    </w:p>
    <w:p w:rsidR="00B322D0" w:rsidRPr="00B322D0" w:rsidRDefault="00B322D0" w:rsidP="00B322D0">
      <w:pPr>
        <w:pStyle w:val="11"/>
        <w:keepNext/>
        <w:keepLines/>
        <w:shd w:val="clear" w:color="auto" w:fill="auto"/>
        <w:spacing w:line="240" w:lineRule="auto"/>
        <w:rPr>
          <w:b w:val="0"/>
          <w:sz w:val="24"/>
        </w:rPr>
      </w:pPr>
      <w:r w:rsidRPr="00B322D0">
        <w:rPr>
          <w:b w:val="0"/>
          <w:i/>
          <w:iCs/>
          <w:sz w:val="24"/>
        </w:rPr>
        <w:t>Чепец </w:t>
      </w:r>
      <w:r w:rsidRPr="00B322D0">
        <w:rPr>
          <w:b w:val="0"/>
          <w:sz w:val="24"/>
        </w:rPr>
        <w:t>– покрывает весь свод черепа, дополнительно фиксируется к нижней челюсти.</w:t>
      </w:r>
      <w:r w:rsidRPr="00B322D0">
        <w:rPr>
          <w:b w:val="0"/>
          <w:sz w:val="24"/>
        </w:rPr>
        <w:br/>
        <w:t>Техника выполнения:</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отрезок бинта, длиною 50-70 см., уложить на теменную область с равными свисающими краями по скуловой кости;</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выполнить несколько закрепляющих оборотов вокруг головы;</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в затылочной области бинт должен проходить под затылочным бугром;</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в области завязки выполнить перекрест, и в косом направлении покрыть теменную область;</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обернуть вокруг завязки с противоположной стороны и так же в косом направлении прикрыть лобную область;</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выполнять до полного закрытия костей свода черепа;</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после – 2 два фиксирующих тура, сделать узел в области завязки;</w:t>
      </w:r>
    </w:p>
    <w:p w:rsidR="00B322D0" w:rsidRPr="00B322D0" w:rsidRDefault="00B322D0" w:rsidP="00B322D0">
      <w:pPr>
        <w:pStyle w:val="11"/>
        <w:keepNext/>
        <w:keepLines/>
        <w:numPr>
          <w:ilvl w:val="0"/>
          <w:numId w:val="28"/>
        </w:numPr>
        <w:shd w:val="clear" w:color="auto" w:fill="auto"/>
        <w:spacing w:before="0" w:after="0" w:line="240" w:lineRule="auto"/>
        <w:rPr>
          <w:b w:val="0"/>
          <w:sz w:val="24"/>
        </w:rPr>
      </w:pPr>
      <w:r w:rsidRPr="00B322D0">
        <w:rPr>
          <w:b w:val="0"/>
          <w:sz w:val="24"/>
        </w:rPr>
        <w:t>свисающие концы завязать у подбородка.</w:t>
      </w:r>
    </w:p>
    <w:p w:rsidR="00B322D0" w:rsidRPr="00B322D0" w:rsidRDefault="00B322D0" w:rsidP="002277E8">
      <w:pPr>
        <w:pStyle w:val="11"/>
        <w:keepNext/>
        <w:keepLines/>
        <w:shd w:val="clear" w:color="auto" w:fill="auto"/>
        <w:spacing w:before="0" w:after="0" w:line="240" w:lineRule="auto"/>
        <w:ind w:left="57"/>
        <w:rPr>
          <w:sz w:val="24"/>
        </w:rPr>
      </w:pPr>
      <w:r w:rsidRPr="00B322D0">
        <w:rPr>
          <w:b w:val="0"/>
          <w:sz w:val="24"/>
        </w:rPr>
        <w:t> </w:t>
      </w:r>
      <w:r w:rsidRPr="00B322D0">
        <w:rPr>
          <w:iCs/>
          <w:sz w:val="24"/>
        </w:rPr>
        <w:t>Крестообразная повязка на область шеи:</w:t>
      </w:r>
    </w:p>
    <w:p w:rsidR="00B322D0" w:rsidRPr="00B322D0" w:rsidRDefault="00B322D0" w:rsidP="002277E8">
      <w:pPr>
        <w:pStyle w:val="11"/>
        <w:keepNext/>
        <w:keepLines/>
        <w:shd w:val="clear" w:color="auto" w:fill="auto"/>
        <w:spacing w:before="0" w:after="0" w:line="240" w:lineRule="auto"/>
        <w:ind w:left="57"/>
        <w:rPr>
          <w:b w:val="0"/>
          <w:sz w:val="24"/>
        </w:rPr>
      </w:pPr>
      <w:r w:rsidRPr="00B322D0">
        <w:rPr>
          <w:b w:val="0"/>
          <w:sz w:val="24"/>
        </w:rPr>
        <w:t>Такой вид бинтования применим при:</w:t>
      </w:r>
    </w:p>
    <w:p w:rsidR="00B322D0" w:rsidRPr="00B322D0" w:rsidRDefault="00B322D0" w:rsidP="002277E8">
      <w:pPr>
        <w:pStyle w:val="11"/>
        <w:keepNext/>
        <w:keepLines/>
        <w:numPr>
          <w:ilvl w:val="0"/>
          <w:numId w:val="29"/>
        </w:numPr>
        <w:shd w:val="clear" w:color="auto" w:fill="auto"/>
        <w:spacing w:before="0" w:after="0" w:line="240" w:lineRule="auto"/>
        <w:ind w:left="57" w:firstLine="85"/>
        <w:rPr>
          <w:b w:val="0"/>
          <w:sz w:val="24"/>
        </w:rPr>
      </w:pPr>
      <w:r w:rsidRPr="00B322D0">
        <w:rPr>
          <w:b w:val="0"/>
          <w:sz w:val="24"/>
        </w:rPr>
        <w:t>повреждениях в области затылочной кости;</w:t>
      </w:r>
    </w:p>
    <w:p w:rsidR="00B322D0" w:rsidRPr="00B322D0" w:rsidRDefault="00B322D0" w:rsidP="002277E8">
      <w:pPr>
        <w:pStyle w:val="11"/>
        <w:keepNext/>
        <w:keepLines/>
        <w:numPr>
          <w:ilvl w:val="0"/>
          <w:numId w:val="29"/>
        </w:numPr>
        <w:shd w:val="clear" w:color="auto" w:fill="auto"/>
        <w:spacing w:before="0" w:after="0" w:line="240" w:lineRule="auto"/>
        <w:ind w:left="57" w:firstLine="85"/>
        <w:rPr>
          <w:b w:val="0"/>
          <w:sz w:val="24"/>
        </w:rPr>
      </w:pPr>
      <w:r w:rsidRPr="00B322D0">
        <w:rPr>
          <w:b w:val="0"/>
          <w:sz w:val="24"/>
        </w:rPr>
        <w:t>ранениях задней поверхности шеи.</w:t>
      </w:r>
    </w:p>
    <w:p w:rsidR="00B322D0" w:rsidRPr="00B322D0" w:rsidRDefault="00B322D0" w:rsidP="002277E8">
      <w:pPr>
        <w:pStyle w:val="11"/>
        <w:keepNext/>
        <w:keepLines/>
        <w:shd w:val="clear" w:color="auto" w:fill="auto"/>
        <w:spacing w:before="0" w:after="0" w:line="240" w:lineRule="auto"/>
        <w:ind w:left="57"/>
        <w:rPr>
          <w:b w:val="0"/>
          <w:sz w:val="24"/>
        </w:rPr>
      </w:pPr>
      <w:r w:rsidRPr="00B322D0">
        <w:rPr>
          <w:b w:val="0"/>
          <w:sz w:val="24"/>
        </w:rPr>
        <w:t> Техника выполнения:</w:t>
      </w:r>
    </w:p>
    <w:p w:rsidR="00B322D0" w:rsidRPr="00B322D0" w:rsidRDefault="00B322D0" w:rsidP="00B322D0">
      <w:pPr>
        <w:pStyle w:val="11"/>
        <w:keepNext/>
        <w:keepLines/>
        <w:numPr>
          <w:ilvl w:val="0"/>
          <w:numId w:val="30"/>
        </w:numPr>
        <w:shd w:val="clear" w:color="auto" w:fill="auto"/>
        <w:spacing w:before="0" w:after="0" w:line="240" w:lineRule="auto"/>
        <w:rPr>
          <w:b w:val="0"/>
          <w:sz w:val="24"/>
        </w:rPr>
      </w:pPr>
      <w:r w:rsidRPr="00B322D0">
        <w:rPr>
          <w:b w:val="0"/>
          <w:sz w:val="24"/>
        </w:rPr>
        <w:t>два круговых оборота на голове;</w:t>
      </w:r>
    </w:p>
    <w:p w:rsidR="00B322D0" w:rsidRPr="00B322D0" w:rsidRDefault="00B322D0" w:rsidP="00B322D0">
      <w:pPr>
        <w:pStyle w:val="11"/>
        <w:keepNext/>
        <w:keepLines/>
        <w:numPr>
          <w:ilvl w:val="0"/>
          <w:numId w:val="30"/>
        </w:numPr>
        <w:shd w:val="clear" w:color="auto" w:fill="auto"/>
        <w:spacing w:before="0" w:after="0" w:line="240" w:lineRule="auto"/>
        <w:rPr>
          <w:b w:val="0"/>
          <w:sz w:val="24"/>
        </w:rPr>
      </w:pPr>
      <w:r w:rsidRPr="00B322D0">
        <w:rPr>
          <w:b w:val="0"/>
          <w:sz w:val="24"/>
        </w:rPr>
        <w:t>косо вниз, по направлению к задней поверхности шеи;</w:t>
      </w:r>
    </w:p>
    <w:p w:rsidR="00B322D0" w:rsidRPr="00B322D0" w:rsidRDefault="00B322D0" w:rsidP="00B322D0">
      <w:pPr>
        <w:pStyle w:val="11"/>
        <w:keepNext/>
        <w:keepLines/>
        <w:numPr>
          <w:ilvl w:val="0"/>
          <w:numId w:val="30"/>
        </w:numPr>
        <w:shd w:val="clear" w:color="auto" w:fill="auto"/>
        <w:spacing w:before="0" w:after="0" w:line="240" w:lineRule="auto"/>
        <w:rPr>
          <w:b w:val="0"/>
          <w:sz w:val="24"/>
        </w:rPr>
      </w:pPr>
      <w:r w:rsidRPr="00B322D0">
        <w:rPr>
          <w:b w:val="0"/>
          <w:sz w:val="24"/>
        </w:rPr>
        <w:t>несколько круговых движений вокруг шеи;</w:t>
      </w:r>
    </w:p>
    <w:p w:rsidR="00B322D0" w:rsidRPr="00B322D0" w:rsidRDefault="00B322D0" w:rsidP="00B322D0">
      <w:pPr>
        <w:pStyle w:val="11"/>
        <w:keepNext/>
        <w:keepLines/>
        <w:numPr>
          <w:ilvl w:val="0"/>
          <w:numId w:val="30"/>
        </w:numPr>
        <w:shd w:val="clear" w:color="auto" w:fill="auto"/>
        <w:spacing w:before="0" w:after="0" w:line="240" w:lineRule="auto"/>
        <w:rPr>
          <w:b w:val="0"/>
          <w:sz w:val="24"/>
        </w:rPr>
      </w:pPr>
      <w:r w:rsidRPr="00B322D0">
        <w:rPr>
          <w:b w:val="0"/>
          <w:sz w:val="24"/>
        </w:rPr>
        <w:t>косо вверх, по направлению к уху с другой стороны и выводить на лоб;</w:t>
      </w:r>
    </w:p>
    <w:p w:rsidR="00B322D0" w:rsidRPr="00B322D0" w:rsidRDefault="00B322D0" w:rsidP="00B322D0">
      <w:pPr>
        <w:pStyle w:val="11"/>
        <w:keepNext/>
        <w:keepLines/>
        <w:numPr>
          <w:ilvl w:val="0"/>
          <w:numId w:val="30"/>
        </w:numPr>
        <w:shd w:val="clear" w:color="auto" w:fill="auto"/>
        <w:spacing w:before="0" w:after="0" w:line="240" w:lineRule="auto"/>
        <w:rPr>
          <w:b w:val="0"/>
          <w:sz w:val="24"/>
        </w:rPr>
      </w:pPr>
      <w:r w:rsidRPr="00B322D0">
        <w:rPr>
          <w:b w:val="0"/>
          <w:sz w:val="24"/>
        </w:rPr>
        <w:t>повторять требуемое количество раз;</w:t>
      </w:r>
    </w:p>
    <w:p w:rsidR="00B322D0" w:rsidRPr="00B322D0" w:rsidRDefault="00B322D0" w:rsidP="00B322D0">
      <w:pPr>
        <w:pStyle w:val="11"/>
        <w:keepNext/>
        <w:keepLines/>
        <w:numPr>
          <w:ilvl w:val="0"/>
          <w:numId w:val="30"/>
        </w:numPr>
        <w:shd w:val="clear" w:color="auto" w:fill="auto"/>
        <w:spacing w:before="0" w:after="0" w:line="240" w:lineRule="auto"/>
        <w:rPr>
          <w:b w:val="0"/>
          <w:sz w:val="24"/>
        </w:rPr>
      </w:pPr>
      <w:r w:rsidRPr="00B322D0">
        <w:rPr>
          <w:b w:val="0"/>
          <w:sz w:val="24"/>
        </w:rPr>
        <w:t>закрепляющие тур вокруг головы. Завязывают узел.</w:t>
      </w:r>
    </w:p>
    <w:p w:rsidR="00B322D0" w:rsidRPr="00B322D0" w:rsidRDefault="00B322D0" w:rsidP="002277E8">
      <w:pPr>
        <w:pStyle w:val="11"/>
        <w:keepNext/>
        <w:keepLines/>
        <w:shd w:val="clear" w:color="auto" w:fill="auto"/>
        <w:spacing w:before="0" w:after="0" w:line="240" w:lineRule="auto"/>
        <w:rPr>
          <w:sz w:val="24"/>
        </w:rPr>
      </w:pPr>
      <w:r w:rsidRPr="00B322D0">
        <w:rPr>
          <w:sz w:val="24"/>
        </w:rPr>
        <w:t>Повязки на грудную клетку:</w:t>
      </w:r>
    </w:p>
    <w:p w:rsidR="00B322D0" w:rsidRPr="00B322D0" w:rsidRDefault="00B322D0" w:rsidP="002277E8">
      <w:pPr>
        <w:pStyle w:val="11"/>
        <w:keepNext/>
        <w:keepLines/>
        <w:shd w:val="clear" w:color="auto" w:fill="auto"/>
        <w:spacing w:before="0" w:after="0" w:line="240" w:lineRule="auto"/>
        <w:rPr>
          <w:b w:val="0"/>
          <w:sz w:val="24"/>
        </w:rPr>
      </w:pPr>
      <w:r w:rsidRPr="00B322D0">
        <w:rPr>
          <w:b w:val="0"/>
          <w:sz w:val="24"/>
        </w:rPr>
        <w:t>Спиральная применяется при:</w:t>
      </w:r>
    </w:p>
    <w:p w:rsidR="00B322D0" w:rsidRPr="00B322D0" w:rsidRDefault="00B322D0" w:rsidP="00B322D0">
      <w:pPr>
        <w:pStyle w:val="11"/>
        <w:keepNext/>
        <w:keepLines/>
        <w:numPr>
          <w:ilvl w:val="0"/>
          <w:numId w:val="31"/>
        </w:numPr>
        <w:shd w:val="clear" w:color="auto" w:fill="auto"/>
        <w:spacing w:before="0" w:after="0" w:line="240" w:lineRule="auto"/>
        <w:rPr>
          <w:b w:val="0"/>
          <w:sz w:val="24"/>
        </w:rPr>
      </w:pPr>
      <w:r w:rsidRPr="00B322D0">
        <w:rPr>
          <w:b w:val="0"/>
          <w:sz w:val="24"/>
        </w:rPr>
        <w:t>переломах ребер;</w:t>
      </w:r>
    </w:p>
    <w:p w:rsidR="00B322D0" w:rsidRPr="00B322D0" w:rsidRDefault="00B322D0" w:rsidP="00B322D0">
      <w:pPr>
        <w:pStyle w:val="11"/>
        <w:keepNext/>
        <w:keepLines/>
        <w:numPr>
          <w:ilvl w:val="0"/>
          <w:numId w:val="31"/>
        </w:numPr>
        <w:shd w:val="clear" w:color="auto" w:fill="auto"/>
        <w:spacing w:before="0" w:after="0" w:line="240" w:lineRule="auto"/>
        <w:rPr>
          <w:b w:val="0"/>
          <w:sz w:val="24"/>
        </w:rPr>
      </w:pPr>
      <w:r w:rsidRPr="00B322D0">
        <w:rPr>
          <w:b w:val="0"/>
          <w:sz w:val="24"/>
        </w:rPr>
        <w:t>ранениях грудной стенки;</w:t>
      </w:r>
    </w:p>
    <w:p w:rsidR="00B322D0" w:rsidRPr="00B322D0" w:rsidRDefault="00B322D0" w:rsidP="00B322D0">
      <w:pPr>
        <w:pStyle w:val="11"/>
        <w:keepNext/>
        <w:keepLines/>
        <w:numPr>
          <w:ilvl w:val="0"/>
          <w:numId w:val="31"/>
        </w:numPr>
        <w:shd w:val="clear" w:color="auto" w:fill="auto"/>
        <w:spacing w:before="0" w:after="0" w:line="240" w:lineRule="auto"/>
        <w:rPr>
          <w:b w:val="0"/>
          <w:sz w:val="24"/>
        </w:rPr>
      </w:pPr>
      <w:r w:rsidRPr="00B322D0">
        <w:rPr>
          <w:b w:val="0"/>
          <w:sz w:val="24"/>
        </w:rPr>
        <w:t>линейных ранах.</w:t>
      </w:r>
    </w:p>
    <w:p w:rsidR="00B322D0" w:rsidRPr="00B322D0" w:rsidRDefault="00B322D0" w:rsidP="00B322D0">
      <w:pPr>
        <w:pStyle w:val="11"/>
        <w:keepNext/>
        <w:keepLines/>
        <w:shd w:val="clear" w:color="auto" w:fill="auto"/>
        <w:spacing w:line="240" w:lineRule="auto"/>
        <w:rPr>
          <w:b w:val="0"/>
          <w:sz w:val="24"/>
        </w:rPr>
      </w:pPr>
      <w:r w:rsidRPr="00B322D0">
        <w:rPr>
          <w:b w:val="0"/>
          <w:sz w:val="24"/>
        </w:rPr>
        <w:t> Техника выполнения:</w:t>
      </w:r>
    </w:p>
    <w:p w:rsidR="00B322D0" w:rsidRPr="00B322D0" w:rsidRDefault="00B322D0" w:rsidP="00B322D0">
      <w:pPr>
        <w:pStyle w:val="11"/>
        <w:keepNext/>
        <w:keepLines/>
        <w:numPr>
          <w:ilvl w:val="0"/>
          <w:numId w:val="32"/>
        </w:numPr>
        <w:shd w:val="clear" w:color="auto" w:fill="auto"/>
        <w:spacing w:before="0" w:after="0" w:line="240" w:lineRule="auto"/>
        <w:rPr>
          <w:b w:val="0"/>
          <w:sz w:val="24"/>
        </w:rPr>
      </w:pPr>
      <w:r w:rsidRPr="00B322D0">
        <w:rPr>
          <w:b w:val="0"/>
          <w:sz w:val="24"/>
        </w:rPr>
        <w:t>лоскут бинта, длиною один метр, укладывают серединой на плечо;</w:t>
      </w:r>
    </w:p>
    <w:p w:rsidR="00B322D0" w:rsidRPr="00B322D0" w:rsidRDefault="00B322D0" w:rsidP="00B322D0">
      <w:pPr>
        <w:pStyle w:val="11"/>
        <w:keepNext/>
        <w:keepLines/>
        <w:numPr>
          <w:ilvl w:val="0"/>
          <w:numId w:val="32"/>
        </w:numPr>
        <w:shd w:val="clear" w:color="auto" w:fill="auto"/>
        <w:spacing w:before="0" w:after="0" w:line="240" w:lineRule="auto"/>
        <w:rPr>
          <w:b w:val="0"/>
          <w:sz w:val="24"/>
        </w:rPr>
      </w:pPr>
      <w:r w:rsidRPr="00B322D0">
        <w:rPr>
          <w:b w:val="0"/>
          <w:sz w:val="24"/>
        </w:rPr>
        <w:t>два фиксирующих оборота в верхней области живота;</w:t>
      </w:r>
    </w:p>
    <w:p w:rsidR="00B322D0" w:rsidRPr="00B322D0" w:rsidRDefault="00B322D0" w:rsidP="00B322D0">
      <w:pPr>
        <w:pStyle w:val="11"/>
        <w:keepNext/>
        <w:keepLines/>
        <w:numPr>
          <w:ilvl w:val="0"/>
          <w:numId w:val="32"/>
        </w:numPr>
        <w:shd w:val="clear" w:color="auto" w:fill="auto"/>
        <w:spacing w:before="0" w:after="0" w:line="240" w:lineRule="auto"/>
        <w:rPr>
          <w:b w:val="0"/>
          <w:sz w:val="24"/>
        </w:rPr>
      </w:pPr>
      <w:r w:rsidRPr="00B322D0">
        <w:rPr>
          <w:b w:val="0"/>
          <w:sz w:val="24"/>
        </w:rPr>
        <w:t>выполняют спиралевидные обороты до подмышечных впадин;</w:t>
      </w:r>
    </w:p>
    <w:p w:rsidR="00B322D0" w:rsidRPr="00B322D0" w:rsidRDefault="00B322D0" w:rsidP="00B322D0">
      <w:pPr>
        <w:pStyle w:val="11"/>
        <w:keepNext/>
        <w:keepLines/>
        <w:numPr>
          <w:ilvl w:val="0"/>
          <w:numId w:val="32"/>
        </w:numPr>
        <w:shd w:val="clear" w:color="auto" w:fill="auto"/>
        <w:spacing w:before="0" w:after="0" w:line="240" w:lineRule="auto"/>
        <w:rPr>
          <w:b w:val="0"/>
          <w:sz w:val="24"/>
        </w:rPr>
      </w:pPr>
      <w:r w:rsidRPr="00B322D0">
        <w:rPr>
          <w:b w:val="0"/>
          <w:sz w:val="24"/>
        </w:rPr>
        <w:t>снова два закрепляющих оборота. Узел;</w:t>
      </w:r>
    </w:p>
    <w:p w:rsidR="00B322D0" w:rsidRPr="00B322D0" w:rsidRDefault="00B322D0" w:rsidP="00B322D0">
      <w:pPr>
        <w:pStyle w:val="11"/>
        <w:keepNext/>
        <w:keepLines/>
        <w:numPr>
          <w:ilvl w:val="0"/>
          <w:numId w:val="32"/>
        </w:numPr>
        <w:shd w:val="clear" w:color="auto" w:fill="auto"/>
        <w:spacing w:before="0" w:after="0" w:line="240" w:lineRule="auto"/>
        <w:rPr>
          <w:b w:val="0"/>
          <w:sz w:val="24"/>
        </w:rPr>
      </w:pPr>
      <w:r w:rsidRPr="00B322D0">
        <w:rPr>
          <w:b w:val="0"/>
          <w:sz w:val="24"/>
        </w:rPr>
        <w:t>висающий конец на грудной клетке перекидывают через противоположено плечо и завязывают со втором концом лоскута.</w:t>
      </w:r>
    </w:p>
    <w:p w:rsidR="009266F6" w:rsidRPr="009266F6" w:rsidRDefault="00B322D0" w:rsidP="009266F6">
      <w:pPr>
        <w:pStyle w:val="11"/>
        <w:keepNext/>
        <w:keepLines/>
        <w:shd w:val="clear" w:color="auto" w:fill="auto"/>
        <w:spacing w:line="240" w:lineRule="auto"/>
        <w:rPr>
          <w:sz w:val="24"/>
        </w:rPr>
      </w:pPr>
      <w:r w:rsidRPr="00B322D0">
        <w:rPr>
          <w:b w:val="0"/>
          <w:sz w:val="24"/>
        </w:rPr>
        <w:t> </w:t>
      </w:r>
      <w:r w:rsidR="009266F6" w:rsidRPr="009266F6">
        <w:rPr>
          <w:sz w:val="24"/>
        </w:rPr>
        <w:t>Повязки на область живота и таза</w:t>
      </w:r>
      <w:r w:rsidR="009266F6">
        <w:rPr>
          <w:sz w:val="24"/>
        </w:rPr>
        <w:t>:</w:t>
      </w:r>
    </w:p>
    <w:p w:rsidR="009266F6" w:rsidRPr="009266F6" w:rsidRDefault="009266F6" w:rsidP="009266F6">
      <w:pPr>
        <w:pStyle w:val="11"/>
        <w:keepNext/>
        <w:keepLines/>
        <w:shd w:val="clear" w:color="auto" w:fill="auto"/>
        <w:spacing w:before="0" w:after="0" w:line="240" w:lineRule="auto"/>
        <w:jc w:val="left"/>
        <w:outlineLvl w:val="9"/>
        <w:rPr>
          <w:b w:val="0"/>
          <w:sz w:val="24"/>
          <w:szCs w:val="24"/>
        </w:rPr>
      </w:pPr>
      <w:r w:rsidRPr="009266F6">
        <w:rPr>
          <w:b w:val="0"/>
          <w:sz w:val="24"/>
          <w:szCs w:val="24"/>
        </w:rPr>
        <w:t>Такие применяются при ранениях передней стенки живота. Накладывается по схеме:</w:t>
      </w:r>
    </w:p>
    <w:p w:rsidR="009266F6" w:rsidRPr="009266F6" w:rsidRDefault="009266F6" w:rsidP="009266F6">
      <w:pPr>
        <w:pStyle w:val="11"/>
        <w:keepNext/>
        <w:keepLines/>
        <w:numPr>
          <w:ilvl w:val="0"/>
          <w:numId w:val="33"/>
        </w:numPr>
        <w:shd w:val="clear" w:color="auto" w:fill="auto"/>
        <w:spacing w:before="0" w:after="0" w:line="240" w:lineRule="auto"/>
        <w:jc w:val="left"/>
        <w:outlineLvl w:val="9"/>
        <w:rPr>
          <w:b w:val="0"/>
          <w:sz w:val="24"/>
          <w:szCs w:val="24"/>
        </w:rPr>
      </w:pPr>
      <w:r w:rsidRPr="009266F6">
        <w:rPr>
          <w:b w:val="0"/>
          <w:sz w:val="24"/>
          <w:szCs w:val="24"/>
        </w:rPr>
        <w:t>бинтование начинают снизу вверх;</w:t>
      </w:r>
    </w:p>
    <w:p w:rsidR="009266F6" w:rsidRPr="009266F6" w:rsidRDefault="009266F6" w:rsidP="009266F6">
      <w:pPr>
        <w:pStyle w:val="11"/>
        <w:keepNext/>
        <w:keepLines/>
        <w:numPr>
          <w:ilvl w:val="0"/>
          <w:numId w:val="33"/>
        </w:numPr>
        <w:shd w:val="clear" w:color="auto" w:fill="auto"/>
        <w:spacing w:before="0" w:after="0" w:line="240" w:lineRule="auto"/>
        <w:jc w:val="left"/>
        <w:outlineLvl w:val="9"/>
        <w:rPr>
          <w:b w:val="0"/>
          <w:sz w:val="24"/>
          <w:szCs w:val="24"/>
        </w:rPr>
      </w:pPr>
      <w:r w:rsidRPr="009266F6">
        <w:rPr>
          <w:b w:val="0"/>
          <w:sz w:val="24"/>
          <w:szCs w:val="24"/>
        </w:rPr>
        <w:t>два фиксирующих оборота вокруг живота;</w:t>
      </w:r>
    </w:p>
    <w:p w:rsidR="009266F6" w:rsidRPr="009266F6" w:rsidRDefault="009266F6" w:rsidP="009266F6">
      <w:pPr>
        <w:pStyle w:val="11"/>
        <w:keepNext/>
        <w:keepLines/>
        <w:numPr>
          <w:ilvl w:val="0"/>
          <w:numId w:val="33"/>
        </w:numPr>
        <w:shd w:val="clear" w:color="auto" w:fill="auto"/>
        <w:spacing w:before="0" w:after="0" w:line="240" w:lineRule="auto"/>
        <w:jc w:val="left"/>
        <w:outlineLvl w:val="9"/>
        <w:rPr>
          <w:b w:val="0"/>
          <w:sz w:val="24"/>
          <w:szCs w:val="24"/>
        </w:rPr>
      </w:pPr>
      <w:r w:rsidRPr="009266F6">
        <w:rPr>
          <w:b w:val="0"/>
          <w:sz w:val="24"/>
          <w:szCs w:val="24"/>
        </w:rPr>
        <w:t>затем выполняют спиралевидные обороты, необходимое количество;</w:t>
      </w:r>
    </w:p>
    <w:p w:rsidR="009266F6" w:rsidRPr="009266F6" w:rsidRDefault="009266F6" w:rsidP="009266F6">
      <w:pPr>
        <w:pStyle w:val="11"/>
        <w:keepNext/>
        <w:keepLines/>
        <w:numPr>
          <w:ilvl w:val="0"/>
          <w:numId w:val="33"/>
        </w:numPr>
        <w:shd w:val="clear" w:color="auto" w:fill="auto"/>
        <w:spacing w:before="0" w:after="0" w:line="240" w:lineRule="auto"/>
        <w:jc w:val="left"/>
        <w:outlineLvl w:val="9"/>
        <w:rPr>
          <w:b w:val="0"/>
          <w:sz w:val="24"/>
          <w:szCs w:val="24"/>
        </w:rPr>
      </w:pPr>
      <w:r w:rsidRPr="009266F6">
        <w:rPr>
          <w:b w:val="0"/>
          <w:sz w:val="24"/>
          <w:szCs w:val="24"/>
        </w:rPr>
        <w:t>завершают двумя закрепляющими турами. Завязывают узел.</w:t>
      </w:r>
    </w:p>
    <w:p w:rsidR="009266F6" w:rsidRPr="009266F6" w:rsidRDefault="009266F6" w:rsidP="009266F6">
      <w:pPr>
        <w:pStyle w:val="11"/>
        <w:keepNext/>
        <w:keepLines/>
        <w:shd w:val="clear" w:color="auto" w:fill="auto"/>
        <w:spacing w:before="0" w:after="0" w:line="240" w:lineRule="auto"/>
        <w:jc w:val="left"/>
        <w:outlineLvl w:val="9"/>
        <w:rPr>
          <w:b w:val="0"/>
          <w:sz w:val="24"/>
          <w:szCs w:val="24"/>
        </w:rPr>
      </w:pPr>
      <w:r w:rsidRPr="009266F6">
        <w:rPr>
          <w:b w:val="0"/>
          <w:sz w:val="24"/>
          <w:szCs w:val="24"/>
        </w:rPr>
        <w:t> </w:t>
      </w:r>
    </w:p>
    <w:p w:rsidR="009266F6" w:rsidRPr="009266F6" w:rsidRDefault="009266F6" w:rsidP="009266F6">
      <w:pPr>
        <w:pStyle w:val="11"/>
        <w:keepNext/>
        <w:keepLines/>
        <w:shd w:val="clear" w:color="auto" w:fill="auto"/>
        <w:spacing w:before="0" w:after="0" w:line="240" w:lineRule="auto"/>
        <w:jc w:val="left"/>
        <w:outlineLvl w:val="9"/>
        <w:rPr>
          <w:b w:val="0"/>
          <w:sz w:val="24"/>
          <w:szCs w:val="24"/>
        </w:rPr>
      </w:pPr>
      <w:r w:rsidRPr="009266F6">
        <w:rPr>
          <w:b w:val="0"/>
          <w:sz w:val="24"/>
          <w:szCs w:val="24"/>
        </w:rPr>
        <w:t>Есть еще и </w:t>
      </w:r>
      <w:r w:rsidRPr="009266F6">
        <w:rPr>
          <w:b w:val="0"/>
          <w:i/>
          <w:iCs/>
          <w:sz w:val="24"/>
          <w:szCs w:val="24"/>
        </w:rPr>
        <w:t>колосовидная повязка, </w:t>
      </w:r>
      <w:r w:rsidRPr="009266F6">
        <w:rPr>
          <w:b w:val="0"/>
          <w:sz w:val="24"/>
          <w:szCs w:val="24"/>
        </w:rPr>
        <w:t>которая необходима при:</w:t>
      </w:r>
    </w:p>
    <w:p w:rsidR="009266F6" w:rsidRPr="009266F6" w:rsidRDefault="009266F6" w:rsidP="009266F6">
      <w:pPr>
        <w:pStyle w:val="11"/>
        <w:keepNext/>
        <w:keepLines/>
        <w:numPr>
          <w:ilvl w:val="0"/>
          <w:numId w:val="34"/>
        </w:numPr>
        <w:shd w:val="clear" w:color="auto" w:fill="auto"/>
        <w:spacing w:before="0" w:after="0" w:line="240" w:lineRule="auto"/>
        <w:jc w:val="left"/>
        <w:outlineLvl w:val="9"/>
        <w:rPr>
          <w:b w:val="0"/>
          <w:sz w:val="24"/>
          <w:szCs w:val="24"/>
        </w:rPr>
      </w:pPr>
      <w:r w:rsidRPr="009266F6">
        <w:rPr>
          <w:b w:val="0"/>
          <w:sz w:val="24"/>
          <w:szCs w:val="24"/>
        </w:rPr>
        <w:lastRenderedPageBreak/>
        <w:t>ранениях нижней части живота;</w:t>
      </w:r>
    </w:p>
    <w:p w:rsidR="009266F6" w:rsidRPr="009266F6" w:rsidRDefault="009266F6" w:rsidP="009266F6">
      <w:pPr>
        <w:pStyle w:val="11"/>
        <w:keepNext/>
        <w:keepLines/>
        <w:numPr>
          <w:ilvl w:val="0"/>
          <w:numId w:val="34"/>
        </w:numPr>
        <w:shd w:val="clear" w:color="auto" w:fill="auto"/>
        <w:spacing w:before="0" w:after="0" w:line="240" w:lineRule="auto"/>
        <w:jc w:val="left"/>
        <w:outlineLvl w:val="9"/>
        <w:rPr>
          <w:b w:val="0"/>
          <w:sz w:val="24"/>
          <w:szCs w:val="24"/>
        </w:rPr>
      </w:pPr>
      <w:r w:rsidRPr="009266F6">
        <w:rPr>
          <w:b w:val="0"/>
          <w:sz w:val="24"/>
          <w:szCs w:val="24"/>
        </w:rPr>
        <w:t>повреждениях тазобедренного сустава;</w:t>
      </w:r>
    </w:p>
    <w:p w:rsidR="009266F6" w:rsidRPr="009266F6" w:rsidRDefault="009266F6" w:rsidP="009266F6">
      <w:pPr>
        <w:pStyle w:val="11"/>
        <w:keepNext/>
        <w:keepLines/>
        <w:numPr>
          <w:ilvl w:val="0"/>
          <w:numId w:val="34"/>
        </w:numPr>
        <w:shd w:val="clear" w:color="auto" w:fill="auto"/>
        <w:spacing w:before="0" w:after="0" w:line="240" w:lineRule="auto"/>
        <w:jc w:val="left"/>
        <w:outlineLvl w:val="9"/>
        <w:rPr>
          <w:b w:val="0"/>
          <w:sz w:val="24"/>
          <w:szCs w:val="24"/>
        </w:rPr>
      </w:pPr>
      <w:r w:rsidRPr="009266F6">
        <w:rPr>
          <w:b w:val="0"/>
          <w:sz w:val="24"/>
          <w:szCs w:val="24"/>
        </w:rPr>
        <w:t>повреждениях верхней трети бедра.</w:t>
      </w:r>
    </w:p>
    <w:p w:rsidR="009266F6" w:rsidRPr="009266F6" w:rsidRDefault="009266F6" w:rsidP="009266F6">
      <w:pPr>
        <w:pStyle w:val="11"/>
        <w:keepNext/>
        <w:keepLines/>
        <w:shd w:val="clear" w:color="auto" w:fill="auto"/>
        <w:spacing w:before="0" w:after="0" w:line="240" w:lineRule="auto"/>
        <w:jc w:val="left"/>
        <w:outlineLvl w:val="9"/>
        <w:rPr>
          <w:b w:val="0"/>
          <w:sz w:val="24"/>
          <w:szCs w:val="24"/>
        </w:rPr>
      </w:pPr>
      <w:r w:rsidRPr="009266F6">
        <w:rPr>
          <w:b w:val="0"/>
          <w:sz w:val="24"/>
          <w:szCs w:val="24"/>
        </w:rPr>
        <w:t> </w:t>
      </w:r>
    </w:p>
    <w:p w:rsidR="009266F6" w:rsidRPr="009266F6" w:rsidRDefault="009266F6" w:rsidP="009266F6">
      <w:pPr>
        <w:pStyle w:val="11"/>
        <w:keepNext/>
        <w:keepLines/>
        <w:shd w:val="clear" w:color="auto" w:fill="auto"/>
        <w:spacing w:before="0" w:after="0" w:line="240" w:lineRule="auto"/>
        <w:jc w:val="left"/>
        <w:outlineLvl w:val="9"/>
        <w:rPr>
          <w:b w:val="0"/>
          <w:sz w:val="24"/>
          <w:szCs w:val="24"/>
        </w:rPr>
      </w:pPr>
      <w:r w:rsidRPr="009266F6">
        <w:rPr>
          <w:b w:val="0"/>
          <w:sz w:val="24"/>
          <w:szCs w:val="24"/>
        </w:rPr>
        <w:t>Накладывается так:</w:t>
      </w:r>
    </w:p>
    <w:p w:rsidR="009266F6" w:rsidRPr="009266F6" w:rsidRDefault="009266F6" w:rsidP="009266F6">
      <w:pPr>
        <w:pStyle w:val="11"/>
        <w:keepNext/>
        <w:keepLines/>
        <w:numPr>
          <w:ilvl w:val="0"/>
          <w:numId w:val="35"/>
        </w:numPr>
        <w:shd w:val="clear" w:color="auto" w:fill="auto"/>
        <w:spacing w:before="0" w:after="0" w:line="240" w:lineRule="auto"/>
        <w:jc w:val="left"/>
        <w:outlineLvl w:val="9"/>
        <w:rPr>
          <w:b w:val="0"/>
          <w:sz w:val="24"/>
          <w:szCs w:val="24"/>
        </w:rPr>
      </w:pPr>
      <w:r w:rsidRPr="009266F6">
        <w:rPr>
          <w:b w:val="0"/>
          <w:sz w:val="24"/>
          <w:szCs w:val="24"/>
        </w:rPr>
        <w:t>закрепляющие туры идут вокруг живота;</w:t>
      </w:r>
    </w:p>
    <w:p w:rsidR="009266F6" w:rsidRPr="009266F6" w:rsidRDefault="009266F6" w:rsidP="009266F6">
      <w:pPr>
        <w:pStyle w:val="11"/>
        <w:keepNext/>
        <w:keepLines/>
        <w:numPr>
          <w:ilvl w:val="0"/>
          <w:numId w:val="35"/>
        </w:numPr>
        <w:shd w:val="clear" w:color="auto" w:fill="auto"/>
        <w:spacing w:before="0" w:after="0" w:line="240" w:lineRule="auto"/>
        <w:jc w:val="left"/>
        <w:outlineLvl w:val="9"/>
        <w:rPr>
          <w:b w:val="0"/>
          <w:sz w:val="24"/>
          <w:szCs w:val="24"/>
        </w:rPr>
      </w:pPr>
      <w:r w:rsidRPr="009266F6">
        <w:rPr>
          <w:b w:val="0"/>
          <w:sz w:val="24"/>
          <w:szCs w:val="24"/>
        </w:rPr>
        <w:t>косо сверху вниз, по боковой поверхности бедра, обходят его;</w:t>
      </w:r>
    </w:p>
    <w:p w:rsidR="009266F6" w:rsidRPr="009266F6" w:rsidRDefault="009266F6" w:rsidP="009266F6">
      <w:pPr>
        <w:pStyle w:val="11"/>
        <w:keepNext/>
        <w:keepLines/>
        <w:numPr>
          <w:ilvl w:val="0"/>
          <w:numId w:val="35"/>
        </w:numPr>
        <w:shd w:val="clear" w:color="auto" w:fill="auto"/>
        <w:spacing w:before="0" w:after="0" w:line="240" w:lineRule="auto"/>
        <w:jc w:val="left"/>
        <w:outlineLvl w:val="9"/>
        <w:rPr>
          <w:b w:val="0"/>
          <w:sz w:val="24"/>
          <w:szCs w:val="24"/>
        </w:rPr>
      </w:pPr>
      <w:r w:rsidRPr="009266F6">
        <w:rPr>
          <w:b w:val="0"/>
          <w:sz w:val="24"/>
          <w:szCs w:val="24"/>
        </w:rPr>
        <w:t>с противоположной стороны косо вверх, над паховой областью;</w:t>
      </w:r>
    </w:p>
    <w:p w:rsidR="009266F6" w:rsidRPr="009266F6" w:rsidRDefault="009266F6" w:rsidP="009266F6">
      <w:pPr>
        <w:pStyle w:val="11"/>
        <w:keepNext/>
        <w:keepLines/>
        <w:numPr>
          <w:ilvl w:val="0"/>
          <w:numId w:val="35"/>
        </w:numPr>
        <w:shd w:val="clear" w:color="auto" w:fill="auto"/>
        <w:spacing w:before="0" w:after="0" w:line="240" w:lineRule="auto"/>
        <w:jc w:val="left"/>
        <w:outlineLvl w:val="9"/>
        <w:rPr>
          <w:b w:val="0"/>
          <w:sz w:val="24"/>
          <w:szCs w:val="24"/>
        </w:rPr>
      </w:pPr>
      <w:r w:rsidRPr="009266F6">
        <w:rPr>
          <w:b w:val="0"/>
          <w:sz w:val="24"/>
          <w:szCs w:val="24"/>
        </w:rPr>
        <w:t>обводят туловище и снова в косом направлении спускаются вниз;</w:t>
      </w:r>
    </w:p>
    <w:p w:rsidR="009266F6" w:rsidRPr="009266F6" w:rsidRDefault="009266F6" w:rsidP="009266F6">
      <w:pPr>
        <w:pStyle w:val="11"/>
        <w:keepNext/>
        <w:keepLines/>
        <w:numPr>
          <w:ilvl w:val="0"/>
          <w:numId w:val="35"/>
        </w:numPr>
        <w:shd w:val="clear" w:color="auto" w:fill="auto"/>
        <w:spacing w:before="0" w:after="0" w:line="240" w:lineRule="auto"/>
        <w:jc w:val="left"/>
        <w:outlineLvl w:val="9"/>
        <w:rPr>
          <w:b w:val="0"/>
          <w:sz w:val="24"/>
          <w:szCs w:val="24"/>
        </w:rPr>
      </w:pPr>
      <w:r w:rsidRPr="009266F6">
        <w:rPr>
          <w:b w:val="0"/>
          <w:sz w:val="24"/>
          <w:szCs w:val="24"/>
        </w:rPr>
        <w:t>выполнив требуемое количество, завершают фиксирующими турами;</w:t>
      </w:r>
    </w:p>
    <w:p w:rsidR="009266F6" w:rsidRDefault="009266F6" w:rsidP="009266F6">
      <w:pPr>
        <w:pStyle w:val="11"/>
        <w:keepNext/>
        <w:keepLines/>
        <w:numPr>
          <w:ilvl w:val="0"/>
          <w:numId w:val="35"/>
        </w:numPr>
        <w:shd w:val="clear" w:color="auto" w:fill="auto"/>
        <w:spacing w:before="0" w:after="0" w:line="240" w:lineRule="auto"/>
        <w:jc w:val="left"/>
        <w:outlineLvl w:val="9"/>
        <w:rPr>
          <w:b w:val="0"/>
          <w:sz w:val="24"/>
          <w:szCs w:val="24"/>
        </w:rPr>
      </w:pPr>
      <w:r w:rsidRPr="009266F6">
        <w:rPr>
          <w:b w:val="0"/>
          <w:sz w:val="24"/>
          <w:szCs w:val="24"/>
        </w:rPr>
        <w:t>завязывают узел.</w:t>
      </w:r>
    </w:p>
    <w:p w:rsidR="000F59DA" w:rsidRPr="009266F6" w:rsidRDefault="000F59DA" w:rsidP="000F59DA">
      <w:pPr>
        <w:pStyle w:val="11"/>
        <w:keepNext/>
        <w:keepLines/>
        <w:shd w:val="clear" w:color="auto" w:fill="auto"/>
        <w:spacing w:before="0" w:after="0" w:line="240" w:lineRule="auto"/>
        <w:ind w:left="720"/>
        <w:jc w:val="left"/>
        <w:outlineLvl w:val="9"/>
        <w:rPr>
          <w:b w:val="0"/>
          <w:sz w:val="24"/>
          <w:szCs w:val="24"/>
        </w:rPr>
      </w:pPr>
    </w:p>
    <w:p w:rsidR="00B322D0" w:rsidRPr="00063E45" w:rsidRDefault="000F59DA" w:rsidP="000F59DA">
      <w:pPr>
        <w:pStyle w:val="11"/>
        <w:keepNext/>
        <w:keepLines/>
        <w:shd w:val="clear" w:color="auto" w:fill="auto"/>
        <w:spacing w:before="0" w:after="0" w:line="240" w:lineRule="auto"/>
        <w:jc w:val="left"/>
        <w:rPr>
          <w:sz w:val="24"/>
          <w:szCs w:val="24"/>
        </w:rPr>
      </w:pPr>
      <w:r>
        <w:rPr>
          <w:sz w:val="24"/>
          <w:szCs w:val="24"/>
        </w:rPr>
        <w:t>Задание 1.</w:t>
      </w:r>
    </w:p>
    <w:p w:rsidR="00F113CB" w:rsidRPr="00DD335C" w:rsidRDefault="00684F81" w:rsidP="00DD335C">
      <w:pPr>
        <w:pStyle w:val="11"/>
        <w:keepNext/>
        <w:keepLines/>
        <w:shd w:val="clear" w:color="auto" w:fill="auto"/>
        <w:spacing w:before="0" w:after="0" w:line="240" w:lineRule="auto"/>
        <w:ind w:left="120"/>
        <w:jc w:val="center"/>
        <w:rPr>
          <w:sz w:val="24"/>
          <w:szCs w:val="24"/>
        </w:rPr>
      </w:pPr>
      <w:r w:rsidRPr="00DD335C">
        <w:rPr>
          <w:sz w:val="24"/>
          <w:szCs w:val="24"/>
        </w:rPr>
        <w:t>Ситуационные задачи.</w:t>
      </w:r>
      <w:bookmarkEnd w:id="1"/>
    </w:p>
    <w:p w:rsidR="00DD335C" w:rsidRPr="00DD335C" w:rsidRDefault="00DD335C" w:rsidP="00DD335C">
      <w:pPr>
        <w:pStyle w:val="1"/>
        <w:shd w:val="clear" w:color="auto" w:fill="auto"/>
        <w:spacing w:after="0" w:line="240" w:lineRule="auto"/>
        <w:ind w:left="720" w:firstLine="0"/>
        <w:jc w:val="left"/>
        <w:rPr>
          <w:sz w:val="24"/>
          <w:szCs w:val="24"/>
        </w:rPr>
      </w:pPr>
    </w:p>
    <w:p w:rsidR="00F113CB" w:rsidRDefault="00684F81" w:rsidP="00DD335C">
      <w:pPr>
        <w:pStyle w:val="1"/>
        <w:numPr>
          <w:ilvl w:val="0"/>
          <w:numId w:val="14"/>
        </w:numPr>
        <w:shd w:val="clear" w:color="auto" w:fill="auto"/>
        <w:spacing w:after="0" w:line="240" w:lineRule="auto"/>
        <w:ind w:left="0" w:right="20" w:firstLine="360"/>
        <w:rPr>
          <w:sz w:val="24"/>
          <w:szCs w:val="24"/>
        </w:rPr>
      </w:pPr>
      <w:r w:rsidRPr="00DD335C">
        <w:rPr>
          <w:sz w:val="24"/>
          <w:szCs w:val="24"/>
        </w:rPr>
        <w:t>Больной В., 34 л., предъявляет жалобы на боли в области промежности. Час назад поскользнулся и сел промежностью на острый предмет. В параректальной области справа в 5 см от ануса рваная рана 1*4 см, кровотечение незначительное. Какую повязку необходимо наложить пострадавшему? Ответ: Т - образную повязку на промежность.</w:t>
      </w:r>
    </w:p>
    <w:p w:rsidR="00DD335C" w:rsidRPr="00DD335C" w:rsidRDefault="00DD335C" w:rsidP="009266F6">
      <w:pPr>
        <w:pStyle w:val="1"/>
        <w:shd w:val="clear" w:color="auto" w:fill="auto"/>
        <w:spacing w:after="0" w:line="240" w:lineRule="auto"/>
        <w:ind w:right="20" w:firstLine="0"/>
        <w:rPr>
          <w:sz w:val="24"/>
          <w:szCs w:val="24"/>
        </w:rPr>
      </w:pPr>
    </w:p>
    <w:p w:rsidR="00DD335C" w:rsidRPr="00DD335C" w:rsidRDefault="00DD335C" w:rsidP="00DD335C">
      <w:pPr>
        <w:pStyle w:val="a7"/>
        <w:numPr>
          <w:ilvl w:val="0"/>
          <w:numId w:val="14"/>
        </w:numPr>
        <w:ind w:left="0" w:firstLine="360"/>
        <w:jc w:val="both"/>
      </w:pPr>
      <w:r w:rsidRPr="00DD335C">
        <w:t>Больной Т., 40 л., прооперирован в отделении гнойной хирургии по поводу карбункула затылочной области. Выполнена операция – Вскрытие карбункула крестообразным разрезом, некрэктомия. Какую повязку необходимо наложить больному?</w:t>
      </w:r>
      <w:r w:rsidRPr="00DD335C">
        <w:tab/>
        <w:t>Ответ: крестообразную на затылок.</w:t>
      </w:r>
    </w:p>
    <w:p w:rsidR="00DD335C" w:rsidRPr="00DD335C" w:rsidRDefault="00DD335C" w:rsidP="009266F6">
      <w:pPr>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Больной Е., 47 л., на производстве получил ожог пламенем. На передней поверхности грудной клетки – ожоговая рана 15*20 см. Какую повязку необходимо наложить пострадавшему?</w:t>
      </w:r>
      <w:r w:rsidRPr="00DD335C">
        <w:tab/>
      </w:r>
      <w:r w:rsidRPr="00DD335C">
        <w:tab/>
        <w:t>Ответ: спиральную на грудную клетку.</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Вы – врач бригады скорой помощи, прибыли на место аварии. При обследовании пострадавшего обнаружена рана, проникающая в плевральную полость. Какую повязку необходимо наложить пострадавшему?</w:t>
      </w:r>
      <w:r w:rsidRPr="00DD335C">
        <w:tab/>
        <w:t>Ответ: окклюзионную (удобно пользоваться индивидуальным перевязочным пакетом – ИПП)</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Больному Е., 48 л., в порядке экстренной хирургической помощи выполнена операция – Лапаротомия, ушиваниеперфоративной язвы желудка. Какую повязку необходимо наложить больному и с какой целью?</w:t>
      </w:r>
      <w:r w:rsidRPr="00DD335C">
        <w:tab/>
        <w:t>Ответ: клеевую защитную повязку.</w:t>
      </w:r>
    </w:p>
    <w:p w:rsidR="00DD335C" w:rsidRPr="00DD335C" w:rsidRDefault="00DD335C" w:rsidP="009266F6">
      <w:pPr>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Больной К., 42 л., получил ожого волосистой части головы. Имеется ожоговая рана 15*16 см, расположенная в затылочной и обеих теменных областях. Какую повязку необходимо наложить пострадавшему?</w:t>
      </w:r>
      <w:r w:rsidRPr="00DD335C">
        <w:tab/>
      </w:r>
      <w:r w:rsidRPr="00DD335C">
        <w:tab/>
        <w:t>Ответ: шапочку Гиппократа; чепец.</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Больную К., 23 л., беспокоят боли в области обеих глаз, светобоязнь, слезотечение. Несколько минут назад получила ожог глаз парами серной кислоты. Какую повязку необходимо наложить пострадавшей?</w:t>
      </w:r>
      <w:r w:rsidRPr="00DD335C">
        <w:tab/>
        <w:t>Ответ: бинокулярную повязку.</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t>Больная С., 27 л., прооперирована в отделении гнойной хирургии по поводу абсцедирующего фурункула в области подбородка. Какую повязку следует наложить больной?</w:t>
      </w:r>
      <w:r w:rsidRPr="00DD335C">
        <w:tab/>
      </w:r>
      <w:r w:rsidRPr="00DD335C">
        <w:tab/>
        <w:t>Ответ: пращевидную на подбородок.</w:t>
      </w:r>
    </w:p>
    <w:p w:rsidR="00DD335C" w:rsidRPr="00DD335C" w:rsidRDefault="00DD335C" w:rsidP="00DD335C">
      <w:pPr>
        <w:ind w:firstLine="360"/>
        <w:jc w:val="both"/>
        <w:rPr>
          <w:rFonts w:ascii="Times New Roman" w:hAnsi="Times New Roman" w:cs="Times New Roman"/>
        </w:rPr>
      </w:pPr>
    </w:p>
    <w:p w:rsidR="00DD335C" w:rsidRPr="00DD335C" w:rsidRDefault="00DD335C" w:rsidP="00DD335C">
      <w:pPr>
        <w:pStyle w:val="a7"/>
        <w:numPr>
          <w:ilvl w:val="0"/>
          <w:numId w:val="14"/>
        </w:numPr>
        <w:ind w:left="0" w:firstLine="360"/>
        <w:jc w:val="both"/>
      </w:pPr>
      <w:r w:rsidRPr="00DD335C">
        <w:lastRenderedPageBreak/>
        <w:t>Больная Н., 20 л., поступила в отделение гнойной хирургии с острым маститом. По экстренным показаниям больной выполнена операция – Вскрытие мастита. Какую повязку следует наложить больной?</w:t>
      </w:r>
      <w:r w:rsidRPr="00DD335C">
        <w:tab/>
        <w:t>Ответ: клеоловую повязку на молочную железу.</w:t>
      </w:r>
    </w:p>
    <w:p w:rsidR="00DD335C" w:rsidRPr="00DD335C" w:rsidRDefault="00DD335C" w:rsidP="00DD335C">
      <w:pPr>
        <w:ind w:firstLine="360"/>
        <w:jc w:val="both"/>
        <w:rPr>
          <w:rFonts w:ascii="Times New Roman" w:hAnsi="Times New Roman" w:cs="Times New Roman"/>
        </w:rPr>
      </w:pPr>
    </w:p>
    <w:p w:rsidR="00DD335C" w:rsidRPr="00DD335C" w:rsidRDefault="000F59DA" w:rsidP="000F59DA">
      <w:pPr>
        <w:rPr>
          <w:rFonts w:ascii="Times New Roman" w:hAnsi="Times New Roman" w:cs="Times New Roman"/>
          <w:b/>
        </w:rPr>
      </w:pPr>
      <w:r>
        <w:rPr>
          <w:rFonts w:ascii="Times New Roman" w:hAnsi="Times New Roman" w:cs="Times New Roman"/>
          <w:b/>
        </w:rPr>
        <w:t>Задание 2</w:t>
      </w:r>
    </w:p>
    <w:p w:rsidR="00DD335C" w:rsidRPr="00DD335C" w:rsidRDefault="00DD335C" w:rsidP="00DD335C">
      <w:pPr>
        <w:jc w:val="center"/>
        <w:rPr>
          <w:rFonts w:ascii="Times New Roman" w:hAnsi="Times New Roman" w:cs="Times New Roman"/>
          <w:b/>
        </w:rPr>
      </w:pPr>
      <w:r w:rsidRPr="00DD335C">
        <w:rPr>
          <w:rFonts w:ascii="Times New Roman" w:hAnsi="Times New Roman" w:cs="Times New Roman"/>
          <w:b/>
        </w:rPr>
        <w:t>Тесты</w:t>
      </w:r>
    </w:p>
    <w:p w:rsidR="00DD335C" w:rsidRPr="00DD335C" w:rsidRDefault="00DD335C" w:rsidP="00DD335C">
      <w:pPr>
        <w:widowControl/>
        <w:numPr>
          <w:ilvl w:val="0"/>
          <w:numId w:val="11"/>
        </w:numPr>
        <w:jc w:val="both"/>
        <w:rPr>
          <w:rFonts w:ascii="Times New Roman" w:hAnsi="Times New Roman" w:cs="Times New Roman"/>
        </w:rPr>
      </w:pPr>
      <w:r w:rsidRPr="00DD335C">
        <w:rPr>
          <w:rFonts w:ascii="Times New Roman" w:hAnsi="Times New Roman" w:cs="Times New Roman"/>
        </w:rPr>
        <w:t>Какая из перечисленных повязок относится к иммобилизирующим: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циркулярная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спиральная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черепашья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Дезо</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2. Какую повязку следует применять для временного удержания перевязочного материала: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шапочку Гиппократа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Вельпо</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колосовидную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ползучую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3. Какую повязку необходимо применять при проникающем ранении грудной клетки: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окклюзионную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косыночную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4. Какая повязка относится к безбинтовым повязкам: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клеевая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лейкопластырная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черепашья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косыночная</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5. Какую повязку следует наложить больному после операции по поводу геморроя: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колосовидную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Т – 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циркулярную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6. Какую повязку необходимо наложить при фурункуле носа: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возвращающуюся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пращевидную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клеевую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7. Какую повязку следует наложить на коленный сустав, чтобы движения в нем сохранялись:</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черепашью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ползучую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 xml:space="preserve">8. Какую повязку следует применять при растяжении связок в голеностопном </w:t>
      </w:r>
      <w:r w:rsidRPr="00DD335C">
        <w:rPr>
          <w:rFonts w:ascii="Times New Roman" w:hAnsi="Times New Roman" w:cs="Times New Roman"/>
        </w:rPr>
        <w:lastRenderedPageBreak/>
        <w:t>суставе:</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косыночную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колосовидную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9. Какую повязку следует применить при венозном кровотечении из раны н/3 предплечья: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защитную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лекарственную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иммобилизирующую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давящую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10. Какую повязку следует применить при ожогах голени и бедра: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возвращающуюся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спиральную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11. Какую повязку следует применить при ушибленной ране волосистой части головы:</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шапочку Гиппократа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повязку «чепец»</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повязку «уздечка»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циркулярную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12. Какую повязку следует наложить больному с карбункулом затылочной области: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 на затылочную область</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шапочку Гиппократа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циркулярную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Чепец</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13. Какую повязку следует наложить больному с инфицированной раной в области плечевого сустава: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крестообразную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спиральную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колосовидную</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ползучую</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14. Какой по ширине бинт Вы будете использовать при наложении повязок на палец:</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5 – 7 см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10 см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14 см</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15. Какой по ширине бинт Вы будете использовать при наложении повязок на бедро:</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5 – 7 смБ) 10 смВ) 14 смГ)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16. Какой по ширине бинт Вы будете использовать при наложении повязок на голову:</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lastRenderedPageBreak/>
        <w:t>А) 5 – 7 смБ) 10 смВ) 14 смГ)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17. При какой локализации ран накладывается пращевидная повязка: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носа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подбородка</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затылочной области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шеи</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18. Каково назначение мягких повязок:</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профилактика вторичного инфицирования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обеспечивание постоянного доступа лекарственных веществ</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остановка кровотечения</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обездвиживание участка тела</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19. Какой по ширине бинт вы будете использовать при наложении спиральной повязки на живот:</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5 – 7 смБ) 10 смВ) 14 смГ) 20 см</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20. На какие сутки после операции Вы должны произвести замену повязки: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А) на 2 – е сутки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Б) на 3 – и сутки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В) на 4 – е сутки</w:t>
      </w:r>
    </w:p>
    <w:p w:rsidR="00DD335C" w:rsidRPr="00DD335C" w:rsidRDefault="00DD335C" w:rsidP="00DD335C">
      <w:pPr>
        <w:ind w:left="708"/>
        <w:jc w:val="both"/>
        <w:rPr>
          <w:rFonts w:ascii="Times New Roman" w:hAnsi="Times New Roman" w:cs="Times New Roman"/>
        </w:rPr>
      </w:pPr>
      <w:r w:rsidRPr="00DD335C">
        <w:rPr>
          <w:rFonts w:ascii="Times New Roman" w:hAnsi="Times New Roman" w:cs="Times New Roman"/>
        </w:rPr>
        <w:t>Г) на 5 – е сутки</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21.  К мягким повязкам относится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гипсовая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косыночная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шина Крамера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аппарат Илизарова</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 xml:space="preserve">22. </w:t>
      </w:r>
      <w:r w:rsidRPr="00DD335C">
        <w:rPr>
          <w:rFonts w:ascii="Times New Roman" w:hAnsi="Times New Roman" w:cs="Times New Roman"/>
          <w:iCs/>
        </w:rPr>
        <w:t>При ранениях волосистой части головы накладывается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крестообразная на затылок и шею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пращевидная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"уздечка"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"чепец"</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sz w:val="24"/>
          <w:szCs w:val="24"/>
        </w:rPr>
        <w:t>23. При ушибе плечевого сустава накладывают повязку</w:t>
      </w: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А) черепашью</w:t>
      </w: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Б) колосовидную</w:t>
      </w:r>
    </w:p>
    <w:p w:rsidR="00DD335C" w:rsidRPr="00DD335C" w:rsidRDefault="00DD335C" w:rsidP="00DD335C">
      <w:pPr>
        <w:pStyle w:val="FR2"/>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В) восьмиобразную</w:t>
      </w:r>
    </w:p>
    <w:p w:rsidR="00DD335C" w:rsidRPr="00DD335C" w:rsidRDefault="00DD335C" w:rsidP="00DD335C">
      <w:pPr>
        <w:pStyle w:val="FR2"/>
        <w:spacing w:before="0"/>
        <w:ind w:left="720" w:firstLine="24"/>
        <w:rPr>
          <w:rFonts w:ascii="Times New Roman" w:hAnsi="Times New Roman" w:cs="Times New Roman"/>
          <w:iCs/>
          <w:sz w:val="24"/>
          <w:szCs w:val="24"/>
        </w:rPr>
      </w:pPr>
      <w:r w:rsidRPr="00DD335C">
        <w:rPr>
          <w:rFonts w:ascii="Times New Roman" w:hAnsi="Times New Roman" w:cs="Times New Roman"/>
          <w:iCs/>
          <w:sz w:val="24"/>
          <w:szCs w:val="24"/>
        </w:rPr>
        <w:t>Г) Дезо</w:t>
      </w:r>
    </w:p>
    <w:p w:rsidR="00DD335C" w:rsidRPr="00DD335C" w:rsidRDefault="00DD335C" w:rsidP="00DD335C">
      <w:pPr>
        <w:pStyle w:val="FR2"/>
        <w:spacing w:before="0"/>
        <w:ind w:left="720" w:firstLine="24"/>
        <w:rPr>
          <w:rFonts w:ascii="Times New Roman" w:hAnsi="Times New Roman" w:cs="Times New Roman"/>
          <w:sz w:val="24"/>
          <w:szCs w:val="24"/>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24. Для транспортной иммобилизации используется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шина Кузьминского</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шина Белера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шина Крамера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шинаЦИТО</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25. Вид повязки при растяжении связок в голеностопном суставе</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спиральная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восьмиобразная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колосовидная</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lastRenderedPageBreak/>
        <w:t>Г) черепашья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26. Лейкопластырные повязки относятся к</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давящим</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клеевым</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твердым</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жидким</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27. Крестообразную повязку применяют при повреждении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плечевогосустава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коленного сустава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лучезапястного сустава</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 xml:space="preserve">Г) III </w:t>
      </w:r>
      <w:r w:rsidRPr="00DD335C">
        <w:rPr>
          <w:rFonts w:ascii="Times New Roman" w:hAnsi="Times New Roman" w:cs="Times New Roman"/>
          <w:i/>
        </w:rPr>
        <w:t>паль</w:t>
      </w:r>
      <w:r w:rsidRPr="00DD335C">
        <w:rPr>
          <w:rFonts w:ascii="Times New Roman" w:hAnsi="Times New Roman" w:cs="Times New Roman"/>
        </w:rPr>
        <w:t>ца кисти</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28. При оказании помощи пострадавшему с травмой ключицы целесообразно использовать</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шину Крамера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повязку Дезо</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гипсовую лонгету</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колосовидную повязку</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 xml:space="preserve">29. </w:t>
      </w:r>
      <w:r w:rsidRPr="00DD335C">
        <w:rPr>
          <w:rFonts w:ascii="Times New Roman" w:hAnsi="Times New Roman" w:cs="Times New Roman"/>
          <w:iCs/>
        </w:rPr>
        <w:t>Окклюзионную повязку используют при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А) артериальном кровотечении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Б) переломе ребер</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В) клапанном пневмотораксе</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rPr>
        <w:t>Г) открытом пневмотораксе</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iCs/>
        </w:rPr>
      </w:pPr>
      <w:r w:rsidRPr="00DD335C">
        <w:rPr>
          <w:rFonts w:ascii="Times New Roman" w:hAnsi="Times New Roman" w:cs="Times New Roman"/>
        </w:rPr>
        <w:t xml:space="preserve">30. </w:t>
      </w:r>
      <w:r w:rsidRPr="00DD335C">
        <w:rPr>
          <w:rFonts w:ascii="Times New Roman" w:hAnsi="Times New Roman" w:cs="Times New Roman"/>
          <w:iCs/>
        </w:rPr>
        <w:t xml:space="preserve">Вид повязки при венозном кровотечении </w:t>
      </w:r>
    </w:p>
    <w:p w:rsidR="00DD335C" w:rsidRPr="00DD335C" w:rsidRDefault="00DD335C" w:rsidP="00DD335C">
      <w:pPr>
        <w:ind w:left="720" w:right="3800" w:firstLine="24"/>
        <w:rPr>
          <w:rFonts w:ascii="Times New Roman" w:hAnsi="Times New Roman" w:cs="Times New Roman"/>
        </w:rPr>
      </w:pPr>
      <w:r w:rsidRPr="00DD335C">
        <w:rPr>
          <w:rFonts w:ascii="Times New Roman" w:hAnsi="Times New Roman" w:cs="Times New Roman"/>
        </w:rPr>
        <w:t>А) давящая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окклюзионная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спиральная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лейкопластырная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31.  Повязка, применяемая</w:t>
      </w:r>
      <w:r w:rsidRPr="00DD335C">
        <w:rPr>
          <w:rFonts w:ascii="Times New Roman" w:hAnsi="Times New Roman" w:cs="Times New Roman"/>
          <w:bCs/>
        </w:rPr>
        <w:t xml:space="preserve"> при ранении пальцев</w:t>
      </w:r>
      <w:r w:rsidRPr="00DD335C">
        <w:rPr>
          <w:rFonts w:ascii="Times New Roman" w:hAnsi="Times New Roman" w:cs="Times New Roman"/>
        </w:rPr>
        <w:t xml:space="preserve"> кисти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крестообразная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"перчатка"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черепашья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змеевидная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32.  При переломе нижней челюсти необходима повязка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возвращающаяся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пращевидная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восьмиобразная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крестообразная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33.  Повязка, применяемая при носовом кровотечении</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лейкопластырная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пращевидная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"уздечка"</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циркулярная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34.  При травме коленного сустава накладывают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lastRenderedPageBreak/>
        <w:t>А) черепашью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змеевидную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спиральную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колосовидную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35.  После вскрытия карбункула на задней поверхности шеи лучше использовать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"чепец"</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крестообразную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"уздечку"</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возвращающуюся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36.  Повязку Дезо используют при переломе</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костей предплечья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грудины</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ключицы</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ребер</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37. При ожоге кисти кипятком накладывают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сходящуюся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клеевую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"варежка"</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"перчатка"</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38.  Лейкопластырная черепицеобразная повязка накладывается при переломе</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грудины</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Б)ребер</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ключицы</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позвоночника</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39.  К твердым повязкам относится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бинтовая</w:t>
      </w:r>
    </w:p>
    <w:p w:rsidR="00DD335C" w:rsidRPr="00DD335C" w:rsidRDefault="00DD335C" w:rsidP="00DD335C">
      <w:pPr>
        <w:ind w:left="720" w:right="3800" w:firstLine="24"/>
        <w:rPr>
          <w:rFonts w:ascii="Times New Roman" w:hAnsi="Times New Roman" w:cs="Times New Roman"/>
          <w:iCs/>
        </w:rPr>
      </w:pPr>
      <w:r w:rsidRPr="00DD335C">
        <w:rPr>
          <w:rFonts w:ascii="Times New Roman" w:hAnsi="Times New Roman" w:cs="Times New Roman"/>
          <w:iCs/>
        </w:rPr>
        <w:t>Б) гипсовая</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клеевая</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давящая</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40.  При вывихе плеча применяют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косыночную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спиральную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восьмиобразную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круговую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41.  При открытых переломах накладывают гипсовую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мостовидную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окончатую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створчатую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лонгетную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42.  При переломе лодыжек накладывают гипсовую повязку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 xml:space="preserve">А) </w:t>
      </w:r>
      <w:r w:rsidRPr="00DD335C">
        <w:rPr>
          <w:rFonts w:ascii="Times New Roman" w:hAnsi="Times New Roman" w:cs="Times New Roman"/>
          <w:i/>
          <w:iCs/>
          <w:lang w:val="en-US"/>
        </w:rPr>
        <w:t>U</w:t>
      </w:r>
      <w:r w:rsidRPr="00DD335C">
        <w:rPr>
          <w:rFonts w:ascii="Times New Roman" w:hAnsi="Times New Roman" w:cs="Times New Roman"/>
          <w:iCs/>
        </w:rPr>
        <w:t>-образную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мостовидную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сапожок</w:t>
      </w:r>
    </w:p>
    <w:p w:rsidR="00DD335C" w:rsidRPr="00DD335C" w:rsidRDefault="00DD335C" w:rsidP="00DD335C">
      <w:pPr>
        <w:ind w:left="720" w:firstLine="24"/>
        <w:rPr>
          <w:rFonts w:ascii="Times New Roman" w:hAnsi="Times New Roman" w:cs="Times New Roman"/>
          <w:i/>
        </w:rPr>
      </w:pPr>
      <w:r w:rsidRPr="00DD335C">
        <w:rPr>
          <w:rFonts w:ascii="Times New Roman" w:hAnsi="Times New Roman" w:cs="Times New Roman"/>
          <w:iCs/>
        </w:rPr>
        <w:lastRenderedPageBreak/>
        <w:t>Г) циркулярную</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43. После вправления вывиха плеча накладывают гипсовую повязку</w:t>
      </w:r>
    </w:p>
    <w:p w:rsidR="00DD335C" w:rsidRPr="00DD335C" w:rsidRDefault="00DD335C" w:rsidP="00DD335C">
      <w:pPr>
        <w:pStyle w:val="FR3"/>
        <w:spacing w:before="0"/>
        <w:ind w:left="720" w:firstLine="24"/>
        <w:rPr>
          <w:rFonts w:ascii="Times New Roman" w:hAnsi="Times New Roman" w:cs="Times New Roman"/>
          <w:sz w:val="24"/>
          <w:szCs w:val="24"/>
        </w:rPr>
      </w:pPr>
      <w:r w:rsidRPr="00DD335C">
        <w:rPr>
          <w:rFonts w:ascii="Times New Roman" w:hAnsi="Times New Roman" w:cs="Times New Roman"/>
          <w:iCs/>
          <w:sz w:val="24"/>
          <w:szCs w:val="24"/>
        </w:rPr>
        <w:t>А) Дезо</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колосовидную</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крестообразную</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 xml:space="preserve">Г) </w:t>
      </w:r>
      <w:r w:rsidRPr="00DD335C">
        <w:rPr>
          <w:rFonts w:ascii="Times New Roman" w:hAnsi="Times New Roman" w:cs="Times New Roman"/>
          <w:i/>
          <w:iCs/>
        </w:rPr>
        <w:t>Вель</w:t>
      </w:r>
      <w:r w:rsidRPr="00DD335C">
        <w:rPr>
          <w:rFonts w:ascii="Times New Roman" w:hAnsi="Times New Roman" w:cs="Times New Roman"/>
          <w:iCs/>
        </w:rPr>
        <w:t>по</w:t>
      </w:r>
    </w:p>
    <w:p w:rsidR="00DD335C" w:rsidRPr="00DD335C" w:rsidRDefault="00DD335C" w:rsidP="00DD335C">
      <w:pPr>
        <w:ind w:left="720" w:firstLine="24"/>
        <w:rPr>
          <w:rFonts w:ascii="Times New Roman" w:hAnsi="Times New Roman" w:cs="Times New Roman"/>
        </w:rPr>
      </w:pP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rPr>
        <w:t>44.  Суспензорий - это повязка на</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А) мошонку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Б) ягодицу</w:t>
      </w:r>
    </w:p>
    <w:p w:rsidR="00DD335C" w:rsidRPr="00DD335C" w:rsidRDefault="00DD335C" w:rsidP="00DD335C">
      <w:pPr>
        <w:ind w:left="720" w:firstLine="24"/>
        <w:rPr>
          <w:rFonts w:ascii="Times New Roman" w:hAnsi="Times New Roman" w:cs="Times New Roman"/>
        </w:rPr>
      </w:pPr>
      <w:r w:rsidRPr="00DD335C">
        <w:rPr>
          <w:rFonts w:ascii="Times New Roman" w:hAnsi="Times New Roman" w:cs="Times New Roman"/>
          <w:iCs/>
        </w:rPr>
        <w:t>В) плечо</w:t>
      </w:r>
    </w:p>
    <w:p w:rsidR="00DD335C" w:rsidRPr="00DD335C" w:rsidRDefault="00DD335C" w:rsidP="00DD335C">
      <w:pPr>
        <w:ind w:left="720" w:firstLine="24"/>
        <w:rPr>
          <w:rFonts w:ascii="Times New Roman" w:hAnsi="Times New Roman" w:cs="Times New Roman"/>
          <w:i/>
          <w:iCs/>
        </w:rPr>
      </w:pPr>
      <w:r w:rsidRPr="00DD335C">
        <w:rPr>
          <w:rFonts w:ascii="Times New Roman" w:hAnsi="Times New Roman" w:cs="Times New Roman"/>
          <w:iCs/>
        </w:rPr>
        <w:t>Г) кисть</w:t>
      </w:r>
    </w:p>
    <w:p w:rsidR="00DD335C" w:rsidRPr="00DD335C" w:rsidRDefault="00DD335C" w:rsidP="00DD335C">
      <w:pPr>
        <w:ind w:left="708"/>
        <w:jc w:val="both"/>
        <w:rPr>
          <w:rFonts w:ascii="Times New Roman" w:hAnsi="Times New Roman" w:cs="Times New Roman"/>
        </w:rPr>
      </w:pPr>
    </w:p>
    <w:p w:rsidR="00DD335C" w:rsidRPr="00DD335C" w:rsidRDefault="00DD335C" w:rsidP="00DD335C">
      <w:pPr>
        <w:ind w:left="708"/>
        <w:jc w:val="both"/>
        <w:rPr>
          <w:rFonts w:ascii="Times New Roman" w:hAnsi="Times New Roman" w:cs="Times New Roman"/>
        </w:rPr>
      </w:pPr>
    </w:p>
    <w:p w:rsidR="00DD335C" w:rsidRPr="00DD335C" w:rsidRDefault="00DD335C" w:rsidP="00DD335C">
      <w:pPr>
        <w:jc w:val="both"/>
        <w:rPr>
          <w:rFonts w:ascii="Times New Roman" w:hAnsi="Times New Roman" w:cs="Times New Roman"/>
        </w:rPr>
      </w:pPr>
      <w:r w:rsidRPr="00DD335C">
        <w:rPr>
          <w:rFonts w:ascii="Times New Roman" w:hAnsi="Times New Roman" w:cs="Times New Roman"/>
        </w:rPr>
        <w:t>Правильные ответы на тестовые задания:</w:t>
      </w:r>
    </w:p>
    <w:p w:rsidR="00E04B9C" w:rsidRDefault="00E04B9C" w:rsidP="00E04B9C">
      <w:pPr>
        <w:pStyle w:val="1"/>
        <w:shd w:val="clear" w:color="auto" w:fill="auto"/>
        <w:spacing w:line="432" w:lineRule="exact"/>
        <w:ind w:left="20" w:firstLine="689"/>
        <w:rPr>
          <w:rStyle w:val="TimesNewRoman"/>
        </w:rPr>
      </w:pPr>
      <w:r>
        <w:rPr>
          <w:rStyle w:val="TimesNewRoman"/>
        </w:rPr>
        <w:t xml:space="preserve">1 - Г; 2 - Г; 3 - Б; 4 - А,Б,В; 5 - В; 6 - В; 7 - А; 8 - В; 9 - Г; 10 - Г; 14 - А; 15 - В; 16 — В; 17-А,Б,В; 18-А,Б,В,Г; 19-Г; 20 - А; 21 - 25-Б; 26-Б; 27 - В; 28 - Б; 29 - Г;                                            30 - А; 31 - Б; 32 - Б; 33 - Б; 3 37 — В; 38 — Б; 39 — Б; 40 — А; 41 - Б; 42 - В; 43 - А; 44 </w:t>
      </w:r>
      <w:r w:rsidR="000F59DA">
        <w:rPr>
          <w:rStyle w:val="TimesNewRoman"/>
        </w:rPr>
        <w:t>–</w:t>
      </w:r>
      <w:r>
        <w:rPr>
          <w:rStyle w:val="TimesNewRoman"/>
        </w:rPr>
        <w:t xml:space="preserve"> А</w:t>
      </w:r>
    </w:p>
    <w:p w:rsidR="000F59DA" w:rsidRPr="000F59DA" w:rsidRDefault="000F59DA" w:rsidP="00764ECD">
      <w:pPr>
        <w:pStyle w:val="1"/>
        <w:shd w:val="clear" w:color="auto" w:fill="auto"/>
        <w:spacing w:line="432" w:lineRule="exact"/>
        <w:ind w:left="709" w:firstLine="0"/>
        <w:jc w:val="left"/>
        <w:rPr>
          <w:b/>
          <w:sz w:val="24"/>
          <w:szCs w:val="24"/>
        </w:rPr>
      </w:pPr>
      <w:r>
        <w:rPr>
          <w:rStyle w:val="TimesNewRoman"/>
          <w:b/>
          <w:sz w:val="24"/>
          <w:szCs w:val="24"/>
        </w:rPr>
        <w:t>4.</w:t>
      </w:r>
      <w:r w:rsidRPr="000F59DA">
        <w:rPr>
          <w:rStyle w:val="TimesNewRoman"/>
          <w:b/>
          <w:sz w:val="24"/>
          <w:szCs w:val="24"/>
        </w:rPr>
        <w:t>Вопросы для собеседования</w:t>
      </w:r>
    </w:p>
    <w:p w:rsidR="000F59DA" w:rsidRPr="00DD335C" w:rsidRDefault="000F59DA" w:rsidP="000F59DA">
      <w:pPr>
        <w:pStyle w:val="1"/>
        <w:numPr>
          <w:ilvl w:val="0"/>
          <w:numId w:val="36"/>
        </w:numPr>
        <w:shd w:val="clear" w:color="auto" w:fill="auto"/>
        <w:tabs>
          <w:tab w:val="left" w:pos="956"/>
        </w:tabs>
        <w:spacing w:after="0" w:line="240" w:lineRule="auto"/>
        <w:ind w:left="740" w:firstLine="0"/>
        <w:jc w:val="left"/>
        <w:rPr>
          <w:sz w:val="24"/>
          <w:szCs w:val="24"/>
        </w:rPr>
      </w:pPr>
      <w:r w:rsidRPr="000F59DA">
        <w:rPr>
          <w:sz w:val="24"/>
          <w:szCs w:val="24"/>
        </w:rPr>
        <w:t>Что такое</w:t>
      </w:r>
      <w:r w:rsidRPr="00DD335C">
        <w:rPr>
          <w:sz w:val="24"/>
          <w:szCs w:val="24"/>
        </w:rPr>
        <w:t xml:space="preserve"> десмургия?</w:t>
      </w:r>
    </w:p>
    <w:p w:rsidR="000F59DA" w:rsidRPr="00DD335C" w:rsidRDefault="000F59DA" w:rsidP="000F59DA">
      <w:pPr>
        <w:pStyle w:val="1"/>
        <w:numPr>
          <w:ilvl w:val="0"/>
          <w:numId w:val="36"/>
        </w:numPr>
        <w:shd w:val="clear" w:color="auto" w:fill="auto"/>
        <w:tabs>
          <w:tab w:val="left" w:pos="975"/>
        </w:tabs>
        <w:spacing w:after="0" w:line="240" w:lineRule="auto"/>
        <w:ind w:left="740" w:firstLine="0"/>
        <w:jc w:val="left"/>
        <w:rPr>
          <w:sz w:val="24"/>
          <w:szCs w:val="24"/>
        </w:rPr>
      </w:pPr>
      <w:r w:rsidRPr="00DD335C">
        <w:rPr>
          <w:sz w:val="24"/>
          <w:szCs w:val="24"/>
        </w:rPr>
        <w:t>Что такое повязка и перевязка?</w:t>
      </w:r>
    </w:p>
    <w:p w:rsidR="000F59DA" w:rsidRPr="00DD335C" w:rsidRDefault="000F59DA" w:rsidP="000F59DA">
      <w:pPr>
        <w:pStyle w:val="1"/>
        <w:numPr>
          <w:ilvl w:val="0"/>
          <w:numId w:val="36"/>
        </w:numPr>
        <w:shd w:val="clear" w:color="auto" w:fill="auto"/>
        <w:tabs>
          <w:tab w:val="left" w:pos="1047"/>
        </w:tabs>
        <w:spacing w:after="0" w:line="240" w:lineRule="auto"/>
        <w:ind w:left="740" w:firstLine="0"/>
        <w:jc w:val="left"/>
        <w:rPr>
          <w:sz w:val="24"/>
          <w:szCs w:val="24"/>
        </w:rPr>
      </w:pPr>
      <w:r w:rsidRPr="00DD335C">
        <w:rPr>
          <w:sz w:val="24"/>
          <w:szCs w:val="24"/>
        </w:rPr>
        <w:t>Классификация повязок.</w:t>
      </w:r>
    </w:p>
    <w:p w:rsidR="000F59DA" w:rsidRPr="00DD335C" w:rsidRDefault="000F59DA" w:rsidP="000F59DA">
      <w:pPr>
        <w:pStyle w:val="1"/>
        <w:numPr>
          <w:ilvl w:val="0"/>
          <w:numId w:val="36"/>
        </w:numPr>
        <w:shd w:val="clear" w:color="auto" w:fill="auto"/>
        <w:tabs>
          <w:tab w:val="left" w:pos="990"/>
        </w:tabs>
        <w:spacing w:after="0" w:line="240" w:lineRule="auto"/>
        <w:ind w:left="740" w:firstLine="0"/>
        <w:jc w:val="left"/>
        <w:rPr>
          <w:sz w:val="24"/>
          <w:szCs w:val="24"/>
        </w:rPr>
      </w:pPr>
      <w:r w:rsidRPr="00DD335C">
        <w:rPr>
          <w:sz w:val="24"/>
          <w:szCs w:val="24"/>
        </w:rPr>
        <w:t xml:space="preserve">Какие правила необходимо соблюдать при наложении </w:t>
      </w:r>
      <w:r>
        <w:rPr>
          <w:sz w:val="24"/>
          <w:szCs w:val="24"/>
        </w:rPr>
        <w:t xml:space="preserve">мягких </w:t>
      </w:r>
      <w:r w:rsidRPr="00DD335C">
        <w:rPr>
          <w:sz w:val="24"/>
          <w:szCs w:val="24"/>
        </w:rPr>
        <w:t>повязок?</w:t>
      </w:r>
    </w:p>
    <w:p w:rsidR="000F59DA" w:rsidRPr="00DD335C" w:rsidRDefault="000F59DA" w:rsidP="000F59DA">
      <w:pPr>
        <w:pStyle w:val="1"/>
        <w:shd w:val="clear" w:color="auto" w:fill="auto"/>
        <w:tabs>
          <w:tab w:val="left" w:pos="980"/>
        </w:tabs>
        <w:spacing w:after="0" w:line="240" w:lineRule="auto"/>
        <w:ind w:left="740" w:firstLine="0"/>
        <w:jc w:val="left"/>
        <w:rPr>
          <w:sz w:val="24"/>
          <w:szCs w:val="24"/>
        </w:rPr>
      </w:pPr>
      <w:r>
        <w:rPr>
          <w:sz w:val="24"/>
          <w:szCs w:val="24"/>
        </w:rPr>
        <w:t>5.Техника наложения мягких повязок на голову и корпус.</w:t>
      </w:r>
    </w:p>
    <w:p w:rsidR="00F113CB" w:rsidRPr="00DD335C" w:rsidRDefault="00F113CB" w:rsidP="00DD335C">
      <w:pPr>
        <w:pStyle w:val="1"/>
        <w:shd w:val="clear" w:color="auto" w:fill="auto"/>
        <w:tabs>
          <w:tab w:val="left" w:pos="720"/>
        </w:tabs>
        <w:spacing w:after="0" w:line="240" w:lineRule="auto"/>
        <w:ind w:left="720" w:right="20" w:firstLine="0"/>
        <w:rPr>
          <w:sz w:val="24"/>
          <w:szCs w:val="24"/>
        </w:rPr>
      </w:pPr>
    </w:p>
    <w:sectPr w:rsidR="00F113CB" w:rsidRPr="00DD335C" w:rsidSect="00370A88">
      <w:type w:val="continuous"/>
      <w:pgSz w:w="11909" w:h="16838"/>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A18" w:rsidRDefault="00C97A18">
      <w:r>
        <w:separator/>
      </w:r>
    </w:p>
  </w:endnote>
  <w:endnote w:type="continuationSeparator" w:id="0">
    <w:p w:rsidR="00C97A18" w:rsidRDefault="00C97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A18" w:rsidRDefault="00C97A18"/>
  </w:footnote>
  <w:footnote w:type="continuationSeparator" w:id="0">
    <w:p w:rsidR="00C97A18" w:rsidRDefault="00C97A1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288E"/>
    <w:multiLevelType w:val="hybridMultilevel"/>
    <w:tmpl w:val="EE06DF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905CF2"/>
    <w:multiLevelType w:val="multilevel"/>
    <w:tmpl w:val="0E1CB1E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2167DE"/>
    <w:multiLevelType w:val="multilevel"/>
    <w:tmpl w:val="ED30E1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5B0E1D"/>
    <w:multiLevelType w:val="hybridMultilevel"/>
    <w:tmpl w:val="2E6E8CE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4">
    <w:nsid w:val="16881980"/>
    <w:multiLevelType w:val="multilevel"/>
    <w:tmpl w:val="DCDC9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7A6DAE"/>
    <w:multiLevelType w:val="hybridMultilevel"/>
    <w:tmpl w:val="E7425B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FC7973"/>
    <w:multiLevelType w:val="hybridMultilevel"/>
    <w:tmpl w:val="4B9AAC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EAD7FDC"/>
    <w:multiLevelType w:val="hybridMultilevel"/>
    <w:tmpl w:val="F2A8D996"/>
    <w:lvl w:ilvl="0" w:tplc="04190001">
      <w:start w:val="1"/>
      <w:numFmt w:val="bullet"/>
      <w:lvlText w:val=""/>
      <w:lvlJc w:val="left"/>
      <w:pPr>
        <w:ind w:left="600" w:hanging="360"/>
      </w:pPr>
      <w:rPr>
        <w:rFonts w:ascii="Symbol" w:hAnsi="Symbol" w:hint="default"/>
      </w:rPr>
    </w:lvl>
    <w:lvl w:ilvl="1" w:tplc="04190003" w:tentative="1">
      <w:start w:val="1"/>
      <w:numFmt w:val="bullet"/>
      <w:lvlText w:val="o"/>
      <w:lvlJc w:val="left"/>
      <w:pPr>
        <w:ind w:left="1320" w:hanging="360"/>
      </w:pPr>
      <w:rPr>
        <w:rFonts w:ascii="Courier New" w:hAnsi="Courier New" w:cs="Courier New" w:hint="default"/>
      </w:rPr>
    </w:lvl>
    <w:lvl w:ilvl="2" w:tplc="04190005" w:tentative="1">
      <w:start w:val="1"/>
      <w:numFmt w:val="bullet"/>
      <w:lvlText w:val=""/>
      <w:lvlJc w:val="left"/>
      <w:pPr>
        <w:ind w:left="2040" w:hanging="360"/>
      </w:pPr>
      <w:rPr>
        <w:rFonts w:ascii="Wingdings" w:hAnsi="Wingdings" w:hint="default"/>
      </w:rPr>
    </w:lvl>
    <w:lvl w:ilvl="3" w:tplc="04190001" w:tentative="1">
      <w:start w:val="1"/>
      <w:numFmt w:val="bullet"/>
      <w:lvlText w:val=""/>
      <w:lvlJc w:val="left"/>
      <w:pPr>
        <w:ind w:left="2760" w:hanging="360"/>
      </w:pPr>
      <w:rPr>
        <w:rFonts w:ascii="Symbol" w:hAnsi="Symbol" w:hint="default"/>
      </w:rPr>
    </w:lvl>
    <w:lvl w:ilvl="4" w:tplc="04190003" w:tentative="1">
      <w:start w:val="1"/>
      <w:numFmt w:val="bullet"/>
      <w:lvlText w:val="o"/>
      <w:lvlJc w:val="left"/>
      <w:pPr>
        <w:ind w:left="3480" w:hanging="360"/>
      </w:pPr>
      <w:rPr>
        <w:rFonts w:ascii="Courier New" w:hAnsi="Courier New" w:cs="Courier New" w:hint="default"/>
      </w:rPr>
    </w:lvl>
    <w:lvl w:ilvl="5" w:tplc="04190005" w:tentative="1">
      <w:start w:val="1"/>
      <w:numFmt w:val="bullet"/>
      <w:lvlText w:val=""/>
      <w:lvlJc w:val="left"/>
      <w:pPr>
        <w:ind w:left="4200" w:hanging="360"/>
      </w:pPr>
      <w:rPr>
        <w:rFonts w:ascii="Wingdings" w:hAnsi="Wingdings" w:hint="default"/>
      </w:rPr>
    </w:lvl>
    <w:lvl w:ilvl="6" w:tplc="04190001" w:tentative="1">
      <w:start w:val="1"/>
      <w:numFmt w:val="bullet"/>
      <w:lvlText w:val=""/>
      <w:lvlJc w:val="left"/>
      <w:pPr>
        <w:ind w:left="4920" w:hanging="360"/>
      </w:pPr>
      <w:rPr>
        <w:rFonts w:ascii="Symbol" w:hAnsi="Symbol" w:hint="default"/>
      </w:rPr>
    </w:lvl>
    <w:lvl w:ilvl="7" w:tplc="04190003" w:tentative="1">
      <w:start w:val="1"/>
      <w:numFmt w:val="bullet"/>
      <w:lvlText w:val="o"/>
      <w:lvlJc w:val="left"/>
      <w:pPr>
        <w:ind w:left="5640" w:hanging="360"/>
      </w:pPr>
      <w:rPr>
        <w:rFonts w:ascii="Courier New" w:hAnsi="Courier New" w:cs="Courier New" w:hint="default"/>
      </w:rPr>
    </w:lvl>
    <w:lvl w:ilvl="8" w:tplc="04190005" w:tentative="1">
      <w:start w:val="1"/>
      <w:numFmt w:val="bullet"/>
      <w:lvlText w:val=""/>
      <w:lvlJc w:val="left"/>
      <w:pPr>
        <w:ind w:left="6360" w:hanging="360"/>
      </w:pPr>
      <w:rPr>
        <w:rFonts w:ascii="Wingdings" w:hAnsi="Wingdings" w:hint="default"/>
      </w:rPr>
    </w:lvl>
  </w:abstractNum>
  <w:abstractNum w:abstractNumId="8">
    <w:nsid w:val="25EC795B"/>
    <w:multiLevelType w:val="multilevel"/>
    <w:tmpl w:val="FB90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D15940"/>
    <w:multiLevelType w:val="hybridMultilevel"/>
    <w:tmpl w:val="52E2FE34"/>
    <w:lvl w:ilvl="0" w:tplc="761A497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0">
    <w:nsid w:val="2CDE79B6"/>
    <w:multiLevelType w:val="multilevel"/>
    <w:tmpl w:val="1E481E12"/>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1962D7"/>
    <w:multiLevelType w:val="hybridMultilevel"/>
    <w:tmpl w:val="44B652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36290A41"/>
    <w:multiLevelType w:val="hybridMultilevel"/>
    <w:tmpl w:val="2B7201F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3">
    <w:nsid w:val="388D2CE5"/>
    <w:multiLevelType w:val="hybridMultilevel"/>
    <w:tmpl w:val="2D3E05F2"/>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4">
    <w:nsid w:val="3CAD06C3"/>
    <w:multiLevelType w:val="hybridMultilevel"/>
    <w:tmpl w:val="332C910A"/>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5">
    <w:nsid w:val="3EAB7756"/>
    <w:multiLevelType w:val="multilevel"/>
    <w:tmpl w:val="E830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E35B34"/>
    <w:multiLevelType w:val="hybridMultilevel"/>
    <w:tmpl w:val="58BC83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FF171D"/>
    <w:multiLevelType w:val="hybridMultilevel"/>
    <w:tmpl w:val="361C55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6C7069D"/>
    <w:multiLevelType w:val="hybridMultilevel"/>
    <w:tmpl w:val="D47AF2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7B07F61"/>
    <w:multiLevelType w:val="hybridMultilevel"/>
    <w:tmpl w:val="61B490A8"/>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0">
    <w:nsid w:val="4944096F"/>
    <w:multiLevelType w:val="hybridMultilevel"/>
    <w:tmpl w:val="E07A3432"/>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1">
    <w:nsid w:val="4F8615EE"/>
    <w:multiLevelType w:val="multilevel"/>
    <w:tmpl w:val="0E7A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03271A"/>
    <w:multiLevelType w:val="multilevel"/>
    <w:tmpl w:val="B8E0D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8C122E8"/>
    <w:multiLevelType w:val="multilevel"/>
    <w:tmpl w:val="D40A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8E51871"/>
    <w:multiLevelType w:val="hybridMultilevel"/>
    <w:tmpl w:val="DC74EFCE"/>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5">
    <w:nsid w:val="5A7177C2"/>
    <w:multiLevelType w:val="multilevel"/>
    <w:tmpl w:val="2AA8DA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C0029F6"/>
    <w:multiLevelType w:val="multilevel"/>
    <w:tmpl w:val="D3C6FF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5B762FB"/>
    <w:multiLevelType w:val="multilevel"/>
    <w:tmpl w:val="1D080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9ED6A0F"/>
    <w:multiLevelType w:val="multilevel"/>
    <w:tmpl w:val="1A160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D6C268A"/>
    <w:multiLevelType w:val="multilevel"/>
    <w:tmpl w:val="8490F51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75B2D57"/>
    <w:multiLevelType w:val="multilevel"/>
    <w:tmpl w:val="16AC1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7DA425F"/>
    <w:multiLevelType w:val="hybridMultilevel"/>
    <w:tmpl w:val="0BE0F3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A2F252C"/>
    <w:multiLevelType w:val="multilevel"/>
    <w:tmpl w:val="9EC8CD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B1C4593"/>
    <w:multiLevelType w:val="multilevel"/>
    <w:tmpl w:val="D3C6FF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F733AFF"/>
    <w:multiLevelType w:val="multilevel"/>
    <w:tmpl w:val="FF6A5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9"/>
  </w:num>
  <w:num w:numId="3">
    <w:abstractNumId w:val="32"/>
  </w:num>
  <w:num w:numId="4">
    <w:abstractNumId w:val="33"/>
  </w:num>
  <w:num w:numId="5">
    <w:abstractNumId w:val="10"/>
  </w:num>
  <w:num w:numId="6">
    <w:abstractNumId w:val="1"/>
  </w:num>
  <w:num w:numId="7">
    <w:abstractNumId w:val="25"/>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9"/>
  </w:num>
  <w:num w:numId="12">
    <w:abstractNumId w:val="6"/>
  </w:num>
  <w:num w:numId="13">
    <w:abstractNumId w:val="31"/>
  </w:num>
  <w:num w:numId="14">
    <w:abstractNumId w:val="18"/>
  </w:num>
  <w:num w:numId="15">
    <w:abstractNumId w:val="12"/>
  </w:num>
  <w:num w:numId="16">
    <w:abstractNumId w:val="14"/>
  </w:num>
  <w:num w:numId="17">
    <w:abstractNumId w:val="19"/>
  </w:num>
  <w:num w:numId="18">
    <w:abstractNumId w:val="24"/>
  </w:num>
  <w:num w:numId="19">
    <w:abstractNumId w:val="3"/>
  </w:num>
  <w:num w:numId="20">
    <w:abstractNumId w:val="13"/>
  </w:num>
  <w:num w:numId="21">
    <w:abstractNumId w:val="20"/>
  </w:num>
  <w:num w:numId="22">
    <w:abstractNumId w:val="7"/>
  </w:num>
  <w:num w:numId="23">
    <w:abstractNumId w:val="0"/>
  </w:num>
  <w:num w:numId="24">
    <w:abstractNumId w:val="5"/>
  </w:num>
  <w:num w:numId="25">
    <w:abstractNumId w:val="16"/>
  </w:num>
  <w:num w:numId="26">
    <w:abstractNumId w:val="34"/>
  </w:num>
  <w:num w:numId="27">
    <w:abstractNumId w:val="23"/>
  </w:num>
  <w:num w:numId="28">
    <w:abstractNumId w:val="15"/>
  </w:num>
  <w:num w:numId="29">
    <w:abstractNumId w:val="8"/>
  </w:num>
  <w:num w:numId="30">
    <w:abstractNumId w:val="28"/>
  </w:num>
  <w:num w:numId="31">
    <w:abstractNumId w:val="4"/>
  </w:num>
  <w:num w:numId="32">
    <w:abstractNumId w:val="30"/>
  </w:num>
  <w:num w:numId="33">
    <w:abstractNumId w:val="21"/>
  </w:num>
  <w:num w:numId="34">
    <w:abstractNumId w:val="27"/>
  </w:num>
  <w:num w:numId="35">
    <w:abstractNumId w:val="22"/>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
  <w:rsids>
    <w:rsidRoot w:val="00F113CB"/>
    <w:rsid w:val="000073FC"/>
    <w:rsid w:val="00040345"/>
    <w:rsid w:val="00063E45"/>
    <w:rsid w:val="000F59DA"/>
    <w:rsid w:val="000F5EAC"/>
    <w:rsid w:val="001152FB"/>
    <w:rsid w:val="001226F0"/>
    <w:rsid w:val="001265E5"/>
    <w:rsid w:val="001534C7"/>
    <w:rsid w:val="00225BAD"/>
    <w:rsid w:val="002277E8"/>
    <w:rsid w:val="00227DCB"/>
    <w:rsid w:val="00282499"/>
    <w:rsid w:val="002A2811"/>
    <w:rsid w:val="002B3E9E"/>
    <w:rsid w:val="002D2D9A"/>
    <w:rsid w:val="002E4441"/>
    <w:rsid w:val="00341F46"/>
    <w:rsid w:val="00355653"/>
    <w:rsid w:val="00370A88"/>
    <w:rsid w:val="003728E9"/>
    <w:rsid w:val="00372ACD"/>
    <w:rsid w:val="00391965"/>
    <w:rsid w:val="003E7FA5"/>
    <w:rsid w:val="00495109"/>
    <w:rsid w:val="004D2EF9"/>
    <w:rsid w:val="004F0ABB"/>
    <w:rsid w:val="00503289"/>
    <w:rsid w:val="00515943"/>
    <w:rsid w:val="00534D11"/>
    <w:rsid w:val="005565DC"/>
    <w:rsid w:val="005C3234"/>
    <w:rsid w:val="005E24E0"/>
    <w:rsid w:val="00612B80"/>
    <w:rsid w:val="0065734E"/>
    <w:rsid w:val="00684F81"/>
    <w:rsid w:val="00686F0F"/>
    <w:rsid w:val="006B2F1F"/>
    <w:rsid w:val="006E60AA"/>
    <w:rsid w:val="006F0419"/>
    <w:rsid w:val="00753E54"/>
    <w:rsid w:val="00764ECD"/>
    <w:rsid w:val="00771D79"/>
    <w:rsid w:val="007C6F4E"/>
    <w:rsid w:val="007D49CB"/>
    <w:rsid w:val="007E1F39"/>
    <w:rsid w:val="007E5749"/>
    <w:rsid w:val="00873E05"/>
    <w:rsid w:val="00887050"/>
    <w:rsid w:val="008D0DA0"/>
    <w:rsid w:val="00911D92"/>
    <w:rsid w:val="00926385"/>
    <w:rsid w:val="009266F6"/>
    <w:rsid w:val="00947178"/>
    <w:rsid w:val="009537D6"/>
    <w:rsid w:val="00965C6B"/>
    <w:rsid w:val="00AA736B"/>
    <w:rsid w:val="00AE5B04"/>
    <w:rsid w:val="00B322D0"/>
    <w:rsid w:val="00B51AE6"/>
    <w:rsid w:val="00B9527B"/>
    <w:rsid w:val="00B9742A"/>
    <w:rsid w:val="00C201D5"/>
    <w:rsid w:val="00C45BE9"/>
    <w:rsid w:val="00C97A18"/>
    <w:rsid w:val="00CC13C2"/>
    <w:rsid w:val="00CC374D"/>
    <w:rsid w:val="00CC597F"/>
    <w:rsid w:val="00D03A3C"/>
    <w:rsid w:val="00D65115"/>
    <w:rsid w:val="00D91932"/>
    <w:rsid w:val="00DD335C"/>
    <w:rsid w:val="00DE4B3C"/>
    <w:rsid w:val="00DF246D"/>
    <w:rsid w:val="00E037E3"/>
    <w:rsid w:val="00E04B9C"/>
    <w:rsid w:val="00E20F25"/>
    <w:rsid w:val="00EA7759"/>
    <w:rsid w:val="00EB15AE"/>
    <w:rsid w:val="00F113CB"/>
    <w:rsid w:val="00F14D47"/>
    <w:rsid w:val="00F358F2"/>
    <w:rsid w:val="00F60DB2"/>
    <w:rsid w:val="00F9435E"/>
    <w:rsid w:val="00FD40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3F3E36-E45B-48A0-A009-42C6A9265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537D6"/>
    <w:rPr>
      <w:color w:val="000000"/>
    </w:rPr>
  </w:style>
  <w:style w:type="paragraph" w:styleId="2">
    <w:name w:val="heading 2"/>
    <w:basedOn w:val="a"/>
    <w:link w:val="20"/>
    <w:uiPriority w:val="9"/>
    <w:qFormat/>
    <w:rsid w:val="006F0419"/>
    <w:pPr>
      <w:widowControl/>
      <w:spacing w:before="100" w:beforeAutospacing="1" w:after="100" w:afterAutospacing="1"/>
      <w:outlineLvl w:val="1"/>
    </w:pPr>
    <w:rPr>
      <w:rFonts w:ascii="Times New Roman" w:eastAsia="Times New Roman" w:hAnsi="Times New Roman" w:cs="Times New Roman"/>
      <w:b/>
      <w:bCs/>
      <w:color w:val="auto"/>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537D6"/>
    <w:rPr>
      <w:color w:val="AFA497"/>
      <w:u w:val="single"/>
    </w:rPr>
  </w:style>
  <w:style w:type="character" w:customStyle="1" w:styleId="a4">
    <w:name w:val="Основной текст_"/>
    <w:basedOn w:val="a0"/>
    <w:link w:val="1"/>
    <w:rsid w:val="009537D6"/>
    <w:rPr>
      <w:rFonts w:ascii="Times New Roman" w:eastAsia="Times New Roman" w:hAnsi="Times New Roman" w:cs="Times New Roman"/>
      <w:b w:val="0"/>
      <w:bCs w:val="0"/>
      <w:i w:val="0"/>
      <w:iCs w:val="0"/>
      <w:smallCaps w:val="0"/>
      <w:strike w:val="0"/>
      <w:sz w:val="21"/>
      <w:szCs w:val="21"/>
      <w:u w:val="none"/>
    </w:rPr>
  </w:style>
  <w:style w:type="character" w:customStyle="1" w:styleId="a5">
    <w:name w:val="Основной текст + Полужирный"/>
    <w:basedOn w:val="a4"/>
    <w:rsid w:val="009537D6"/>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21">
    <w:name w:val="Основной текст (2)_"/>
    <w:basedOn w:val="a0"/>
    <w:link w:val="22"/>
    <w:rsid w:val="009537D6"/>
    <w:rPr>
      <w:rFonts w:ascii="Times New Roman" w:eastAsia="Times New Roman" w:hAnsi="Times New Roman" w:cs="Times New Roman"/>
      <w:b/>
      <w:bCs/>
      <w:i w:val="0"/>
      <w:iCs w:val="0"/>
      <w:smallCaps w:val="0"/>
      <w:strike w:val="0"/>
      <w:sz w:val="21"/>
      <w:szCs w:val="21"/>
      <w:u w:val="none"/>
    </w:rPr>
  </w:style>
  <w:style w:type="character" w:customStyle="1" w:styleId="23">
    <w:name w:val="Основной текст (2) + Не полужирный"/>
    <w:basedOn w:val="21"/>
    <w:rsid w:val="009537D6"/>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10">
    <w:name w:val="Заголовок №1_"/>
    <w:basedOn w:val="a0"/>
    <w:link w:val="11"/>
    <w:rsid w:val="009537D6"/>
    <w:rPr>
      <w:rFonts w:ascii="Times New Roman" w:eastAsia="Times New Roman" w:hAnsi="Times New Roman" w:cs="Times New Roman"/>
      <w:b/>
      <w:bCs/>
      <w:i w:val="0"/>
      <w:iCs w:val="0"/>
      <w:smallCaps w:val="0"/>
      <w:strike w:val="0"/>
      <w:sz w:val="21"/>
      <w:szCs w:val="21"/>
      <w:u w:val="none"/>
    </w:rPr>
  </w:style>
  <w:style w:type="character" w:customStyle="1" w:styleId="3pt">
    <w:name w:val="Основной текст + Интервал 3 pt"/>
    <w:basedOn w:val="a4"/>
    <w:rsid w:val="009537D6"/>
    <w:rPr>
      <w:rFonts w:ascii="Times New Roman" w:eastAsia="Times New Roman" w:hAnsi="Times New Roman" w:cs="Times New Roman"/>
      <w:b w:val="0"/>
      <w:bCs w:val="0"/>
      <w:i w:val="0"/>
      <w:iCs w:val="0"/>
      <w:smallCaps w:val="0"/>
      <w:strike w:val="0"/>
      <w:color w:val="000000"/>
      <w:spacing w:val="60"/>
      <w:w w:val="100"/>
      <w:position w:val="0"/>
      <w:sz w:val="21"/>
      <w:szCs w:val="21"/>
      <w:u w:val="none"/>
      <w:lang w:val="ru-RU"/>
    </w:rPr>
  </w:style>
  <w:style w:type="paragraph" w:customStyle="1" w:styleId="1">
    <w:name w:val="Основной текст1"/>
    <w:basedOn w:val="a"/>
    <w:link w:val="a4"/>
    <w:rsid w:val="009537D6"/>
    <w:pPr>
      <w:shd w:val="clear" w:color="auto" w:fill="FFFFFF"/>
      <w:spacing w:after="360" w:line="0" w:lineRule="atLeast"/>
      <w:ind w:hanging="360"/>
      <w:jc w:val="both"/>
    </w:pPr>
    <w:rPr>
      <w:rFonts w:ascii="Times New Roman" w:eastAsia="Times New Roman" w:hAnsi="Times New Roman" w:cs="Times New Roman"/>
      <w:sz w:val="21"/>
      <w:szCs w:val="21"/>
    </w:rPr>
  </w:style>
  <w:style w:type="paragraph" w:customStyle="1" w:styleId="22">
    <w:name w:val="Основной текст (2)"/>
    <w:basedOn w:val="a"/>
    <w:link w:val="21"/>
    <w:rsid w:val="009537D6"/>
    <w:pPr>
      <w:shd w:val="clear" w:color="auto" w:fill="FFFFFF"/>
      <w:spacing w:before="360" w:after="360" w:line="0" w:lineRule="atLeast"/>
      <w:jc w:val="both"/>
    </w:pPr>
    <w:rPr>
      <w:rFonts w:ascii="Times New Roman" w:eastAsia="Times New Roman" w:hAnsi="Times New Roman" w:cs="Times New Roman"/>
      <w:b/>
      <w:bCs/>
      <w:sz w:val="21"/>
      <w:szCs w:val="21"/>
    </w:rPr>
  </w:style>
  <w:style w:type="paragraph" w:customStyle="1" w:styleId="11">
    <w:name w:val="Заголовок №1"/>
    <w:basedOn w:val="a"/>
    <w:link w:val="10"/>
    <w:rsid w:val="009537D6"/>
    <w:pPr>
      <w:shd w:val="clear" w:color="auto" w:fill="FFFFFF"/>
      <w:spacing w:before="360" w:after="60" w:line="0" w:lineRule="atLeast"/>
      <w:jc w:val="both"/>
      <w:outlineLvl w:val="0"/>
    </w:pPr>
    <w:rPr>
      <w:rFonts w:ascii="Times New Roman" w:eastAsia="Times New Roman" w:hAnsi="Times New Roman" w:cs="Times New Roman"/>
      <w:b/>
      <w:bCs/>
      <w:sz w:val="21"/>
      <w:szCs w:val="21"/>
    </w:rPr>
  </w:style>
  <w:style w:type="paragraph" w:styleId="a6">
    <w:name w:val="Normal (Web)"/>
    <w:basedOn w:val="a"/>
    <w:uiPriority w:val="99"/>
    <w:rsid w:val="00DD335C"/>
    <w:pPr>
      <w:widowControl/>
      <w:spacing w:before="100" w:beforeAutospacing="1" w:after="100" w:afterAutospacing="1"/>
    </w:pPr>
    <w:rPr>
      <w:rFonts w:ascii="Times New Roman" w:eastAsia="Times New Roman" w:hAnsi="Times New Roman" w:cs="Times New Roman"/>
      <w:color w:val="auto"/>
    </w:rPr>
  </w:style>
  <w:style w:type="paragraph" w:styleId="a7">
    <w:name w:val="List Paragraph"/>
    <w:basedOn w:val="a"/>
    <w:link w:val="a8"/>
    <w:uiPriority w:val="34"/>
    <w:qFormat/>
    <w:rsid w:val="00DD335C"/>
    <w:pPr>
      <w:widowControl/>
      <w:ind w:left="720"/>
      <w:contextualSpacing/>
    </w:pPr>
    <w:rPr>
      <w:rFonts w:ascii="Times New Roman" w:eastAsia="Times New Roman" w:hAnsi="Times New Roman" w:cs="Times New Roman"/>
      <w:color w:val="auto"/>
    </w:rPr>
  </w:style>
  <w:style w:type="character" w:customStyle="1" w:styleId="a8">
    <w:name w:val="Абзац списка Знак"/>
    <w:link w:val="a7"/>
    <w:uiPriority w:val="34"/>
    <w:locked/>
    <w:rsid w:val="00DD335C"/>
    <w:rPr>
      <w:rFonts w:ascii="Times New Roman" w:eastAsia="Times New Roman" w:hAnsi="Times New Roman" w:cs="Times New Roman"/>
    </w:rPr>
  </w:style>
  <w:style w:type="character" w:customStyle="1" w:styleId="value">
    <w:name w:val="value"/>
    <w:rsid w:val="00DD335C"/>
  </w:style>
  <w:style w:type="paragraph" w:customStyle="1" w:styleId="FR2">
    <w:name w:val="FR2"/>
    <w:rsid w:val="00DD335C"/>
    <w:pPr>
      <w:autoSpaceDE w:val="0"/>
      <w:autoSpaceDN w:val="0"/>
      <w:adjustRightInd w:val="0"/>
      <w:spacing w:before="120"/>
      <w:ind w:left="320"/>
    </w:pPr>
    <w:rPr>
      <w:rFonts w:ascii="Arial" w:eastAsia="Times New Roman" w:hAnsi="Arial" w:cs="Arial"/>
      <w:sz w:val="16"/>
      <w:szCs w:val="16"/>
    </w:rPr>
  </w:style>
  <w:style w:type="paragraph" w:customStyle="1" w:styleId="FR3">
    <w:name w:val="FR3"/>
    <w:rsid w:val="00DD335C"/>
    <w:pPr>
      <w:autoSpaceDE w:val="0"/>
      <w:autoSpaceDN w:val="0"/>
      <w:adjustRightInd w:val="0"/>
      <w:spacing w:before="100"/>
      <w:ind w:left="6040"/>
    </w:pPr>
    <w:rPr>
      <w:rFonts w:ascii="Arial" w:eastAsia="Times New Roman" w:hAnsi="Arial" w:cs="Arial"/>
      <w:sz w:val="12"/>
      <w:szCs w:val="12"/>
    </w:rPr>
  </w:style>
  <w:style w:type="character" w:customStyle="1" w:styleId="TimesNewRoman">
    <w:name w:val="Основной текст + Times New Roman"/>
    <w:basedOn w:val="a4"/>
    <w:rsid w:val="00E04B9C"/>
    <w:rPr>
      <w:rFonts w:ascii="Times New Roman" w:eastAsia="Times New Roman" w:hAnsi="Times New Roman" w:cs="Times New Roman"/>
      <w:b w:val="0"/>
      <w:bCs w:val="0"/>
      <w:i w:val="0"/>
      <w:iCs w:val="0"/>
      <w:smallCaps w:val="0"/>
      <w:strike w:val="0"/>
      <w:color w:val="000000"/>
      <w:spacing w:val="20"/>
      <w:w w:val="100"/>
      <w:position w:val="0"/>
      <w:sz w:val="21"/>
      <w:szCs w:val="21"/>
      <w:u w:val="none"/>
      <w:lang w:val="ru-RU"/>
    </w:rPr>
  </w:style>
  <w:style w:type="paragraph" w:styleId="a9">
    <w:name w:val="Balloon Text"/>
    <w:basedOn w:val="a"/>
    <w:link w:val="aa"/>
    <w:uiPriority w:val="99"/>
    <w:semiHidden/>
    <w:unhideWhenUsed/>
    <w:rsid w:val="00D65115"/>
    <w:rPr>
      <w:rFonts w:ascii="Tahoma" w:hAnsi="Tahoma" w:cs="Tahoma"/>
      <w:sz w:val="16"/>
      <w:szCs w:val="16"/>
    </w:rPr>
  </w:style>
  <w:style w:type="character" w:customStyle="1" w:styleId="aa">
    <w:name w:val="Текст выноски Знак"/>
    <w:basedOn w:val="a0"/>
    <w:link w:val="a9"/>
    <w:uiPriority w:val="99"/>
    <w:semiHidden/>
    <w:rsid w:val="00D65115"/>
    <w:rPr>
      <w:rFonts w:ascii="Tahoma" w:hAnsi="Tahoma" w:cs="Tahoma"/>
      <w:color w:val="000000"/>
      <w:sz w:val="16"/>
      <w:szCs w:val="16"/>
    </w:rPr>
  </w:style>
  <w:style w:type="character" w:customStyle="1" w:styleId="20">
    <w:name w:val="Заголовок 2 Знак"/>
    <w:basedOn w:val="a0"/>
    <w:link w:val="2"/>
    <w:uiPriority w:val="9"/>
    <w:rsid w:val="006F0419"/>
    <w:rPr>
      <w:rFonts w:ascii="Times New Roman" w:eastAsia="Times New Roman" w:hAnsi="Times New Roman" w:cs="Times New Roman"/>
      <w:b/>
      <w:bCs/>
      <w:sz w:val="36"/>
      <w:szCs w:val="36"/>
    </w:rPr>
  </w:style>
  <w:style w:type="character" w:styleId="ab">
    <w:name w:val="Emphasis"/>
    <w:basedOn w:val="a0"/>
    <w:qFormat/>
    <w:rsid w:val="00CC37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20316">
      <w:bodyDiv w:val="1"/>
      <w:marLeft w:val="0"/>
      <w:marRight w:val="0"/>
      <w:marTop w:val="0"/>
      <w:marBottom w:val="0"/>
      <w:divBdr>
        <w:top w:val="none" w:sz="0" w:space="0" w:color="auto"/>
        <w:left w:val="none" w:sz="0" w:space="0" w:color="auto"/>
        <w:bottom w:val="none" w:sz="0" w:space="0" w:color="auto"/>
        <w:right w:val="none" w:sz="0" w:space="0" w:color="auto"/>
      </w:divBdr>
    </w:div>
    <w:div w:id="200410759">
      <w:bodyDiv w:val="1"/>
      <w:marLeft w:val="0"/>
      <w:marRight w:val="0"/>
      <w:marTop w:val="0"/>
      <w:marBottom w:val="0"/>
      <w:divBdr>
        <w:top w:val="none" w:sz="0" w:space="0" w:color="auto"/>
        <w:left w:val="none" w:sz="0" w:space="0" w:color="auto"/>
        <w:bottom w:val="none" w:sz="0" w:space="0" w:color="auto"/>
        <w:right w:val="none" w:sz="0" w:space="0" w:color="auto"/>
      </w:divBdr>
    </w:div>
    <w:div w:id="382296517">
      <w:bodyDiv w:val="1"/>
      <w:marLeft w:val="0"/>
      <w:marRight w:val="0"/>
      <w:marTop w:val="0"/>
      <w:marBottom w:val="0"/>
      <w:divBdr>
        <w:top w:val="none" w:sz="0" w:space="0" w:color="auto"/>
        <w:left w:val="none" w:sz="0" w:space="0" w:color="auto"/>
        <w:bottom w:val="none" w:sz="0" w:space="0" w:color="auto"/>
        <w:right w:val="none" w:sz="0" w:space="0" w:color="auto"/>
      </w:divBdr>
    </w:div>
    <w:div w:id="423113567">
      <w:bodyDiv w:val="1"/>
      <w:marLeft w:val="0"/>
      <w:marRight w:val="0"/>
      <w:marTop w:val="0"/>
      <w:marBottom w:val="0"/>
      <w:divBdr>
        <w:top w:val="none" w:sz="0" w:space="0" w:color="auto"/>
        <w:left w:val="none" w:sz="0" w:space="0" w:color="auto"/>
        <w:bottom w:val="none" w:sz="0" w:space="0" w:color="auto"/>
        <w:right w:val="none" w:sz="0" w:space="0" w:color="auto"/>
      </w:divBdr>
    </w:div>
    <w:div w:id="500581645">
      <w:bodyDiv w:val="1"/>
      <w:marLeft w:val="0"/>
      <w:marRight w:val="0"/>
      <w:marTop w:val="0"/>
      <w:marBottom w:val="0"/>
      <w:divBdr>
        <w:top w:val="none" w:sz="0" w:space="0" w:color="auto"/>
        <w:left w:val="none" w:sz="0" w:space="0" w:color="auto"/>
        <w:bottom w:val="none" w:sz="0" w:space="0" w:color="auto"/>
        <w:right w:val="none" w:sz="0" w:space="0" w:color="auto"/>
      </w:divBdr>
    </w:div>
    <w:div w:id="956912419">
      <w:bodyDiv w:val="1"/>
      <w:marLeft w:val="0"/>
      <w:marRight w:val="0"/>
      <w:marTop w:val="0"/>
      <w:marBottom w:val="0"/>
      <w:divBdr>
        <w:top w:val="none" w:sz="0" w:space="0" w:color="auto"/>
        <w:left w:val="none" w:sz="0" w:space="0" w:color="auto"/>
        <w:bottom w:val="none" w:sz="0" w:space="0" w:color="auto"/>
        <w:right w:val="none" w:sz="0" w:space="0" w:color="auto"/>
      </w:divBdr>
    </w:div>
    <w:div w:id="964234133">
      <w:bodyDiv w:val="1"/>
      <w:marLeft w:val="0"/>
      <w:marRight w:val="0"/>
      <w:marTop w:val="0"/>
      <w:marBottom w:val="0"/>
      <w:divBdr>
        <w:top w:val="none" w:sz="0" w:space="0" w:color="auto"/>
        <w:left w:val="none" w:sz="0" w:space="0" w:color="auto"/>
        <w:bottom w:val="none" w:sz="0" w:space="0" w:color="auto"/>
        <w:right w:val="none" w:sz="0" w:space="0" w:color="auto"/>
      </w:divBdr>
    </w:div>
    <w:div w:id="1210915999">
      <w:bodyDiv w:val="1"/>
      <w:marLeft w:val="0"/>
      <w:marRight w:val="0"/>
      <w:marTop w:val="0"/>
      <w:marBottom w:val="0"/>
      <w:divBdr>
        <w:top w:val="none" w:sz="0" w:space="0" w:color="auto"/>
        <w:left w:val="none" w:sz="0" w:space="0" w:color="auto"/>
        <w:bottom w:val="none" w:sz="0" w:space="0" w:color="auto"/>
        <w:right w:val="none" w:sz="0" w:space="0" w:color="auto"/>
      </w:divBdr>
    </w:div>
    <w:div w:id="1304702462">
      <w:bodyDiv w:val="1"/>
      <w:marLeft w:val="0"/>
      <w:marRight w:val="0"/>
      <w:marTop w:val="0"/>
      <w:marBottom w:val="0"/>
      <w:divBdr>
        <w:top w:val="none" w:sz="0" w:space="0" w:color="auto"/>
        <w:left w:val="none" w:sz="0" w:space="0" w:color="auto"/>
        <w:bottom w:val="none" w:sz="0" w:space="0" w:color="auto"/>
        <w:right w:val="none" w:sz="0" w:space="0" w:color="auto"/>
      </w:divBdr>
    </w:div>
    <w:div w:id="1321273002">
      <w:bodyDiv w:val="1"/>
      <w:marLeft w:val="0"/>
      <w:marRight w:val="0"/>
      <w:marTop w:val="0"/>
      <w:marBottom w:val="0"/>
      <w:divBdr>
        <w:top w:val="none" w:sz="0" w:space="0" w:color="auto"/>
        <w:left w:val="none" w:sz="0" w:space="0" w:color="auto"/>
        <w:bottom w:val="none" w:sz="0" w:space="0" w:color="auto"/>
        <w:right w:val="none" w:sz="0" w:space="0" w:color="auto"/>
      </w:divBdr>
    </w:div>
    <w:div w:id="1452018108">
      <w:bodyDiv w:val="1"/>
      <w:marLeft w:val="0"/>
      <w:marRight w:val="0"/>
      <w:marTop w:val="0"/>
      <w:marBottom w:val="0"/>
      <w:divBdr>
        <w:top w:val="none" w:sz="0" w:space="0" w:color="auto"/>
        <w:left w:val="none" w:sz="0" w:space="0" w:color="auto"/>
        <w:bottom w:val="none" w:sz="0" w:space="0" w:color="auto"/>
        <w:right w:val="none" w:sz="0" w:space="0" w:color="auto"/>
      </w:divBdr>
    </w:div>
    <w:div w:id="1618295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file>

<file path=customXml/itemProps1.xml><?xml version="1.0" encoding="utf-8"?>
<ds:datastoreItem xmlns:ds="http://schemas.openxmlformats.org/officeDocument/2006/customXml" ds:itemID="{1C011F5B-5697-49A9-9895-584169AC1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15</Pages>
  <Words>3623</Words>
  <Characters>20657</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kafedra</Company>
  <LinksUpToDate>false</LinksUpToDate>
  <CharactersWithSpaces>24232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kafedra</dc:creator>
  <cp:lastModifiedBy>user1</cp:lastModifiedBy>
  <cp:revision>34</cp:revision>
  <cp:lastPrinted>2018-03-12T08:32:00Z</cp:lastPrinted>
  <dcterms:created xsi:type="dcterms:W3CDTF">2018-03-12T07:16:00Z</dcterms:created>
  <dcterms:modified xsi:type="dcterms:W3CDTF">2026-06-17T06:26:00Z</dcterms:modified>
</cp:coreProperties>
</file>