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ФЕДЕРАЛЬНОЕ ГОСУДАРСТВЕННОЕ БЮДЖЕТНОЕ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ОБРАЗОВАТЕЛЬНОЕ УЧРЕЖДЕНИЕ ВЫСШЕГО  ОБРАЗОВАНИЯ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«Ставропольский государственный медицинский университет»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Кафедра Общей хирургии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ЛЕКЦИОННЫЙ МАТЕРИАЛ ПО ДИСЦИПЛИНЕ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Наименование дисциплины                             Общая хирургия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Специальность                                                   31.05.02 Педиатрия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Форма обучения                                                 очная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Год начала подготовки                                      20</w:t>
      </w:r>
      <w:r w:rsidR="00D61DBB">
        <w:rPr>
          <w:rFonts w:ascii="Times New Roman" w:hAnsi="Times New Roman" w:cs="Times New Roman"/>
          <w:sz w:val="28"/>
          <w:szCs w:val="28"/>
        </w:rPr>
        <w:t>2</w:t>
      </w:r>
      <w:r w:rsidR="00845E3C">
        <w:rPr>
          <w:rFonts w:ascii="Times New Roman" w:hAnsi="Times New Roman" w:cs="Times New Roman"/>
          <w:sz w:val="28"/>
          <w:szCs w:val="28"/>
        </w:rPr>
        <w:t>6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>Тема 6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Местное обезболивание.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E5950" w:rsidRDefault="00FE5950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E5950" w:rsidRPr="001E532C" w:rsidRDefault="00FE5950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>Лекционный материал по дисциплине  «Общая хирургия»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45E3C" w:rsidRDefault="00871A68" w:rsidP="00845E3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Разработаны</w:t>
      </w:r>
    </w:p>
    <w:p w:rsidR="00845E3C" w:rsidRDefault="00845E3C" w:rsidP="00845E3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Лаврешиным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845E3C" w:rsidRDefault="00845E3C" w:rsidP="00845E3C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 Владимировой О.В.</w:t>
      </w:r>
    </w:p>
    <w:p w:rsidR="00845E3C" w:rsidRDefault="00845E3C" w:rsidP="00845E3C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доцентом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Чотчаевым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Содержимое  обсуждено на заседании кафедры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«Общей хирургии»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Зав. кафедрой                                                                          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Лаврешин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Рекомендованы к использованию в образовательном процессе для обучающихся по направлению подготовки 31.05.02 Педиатрия  20</w:t>
      </w:r>
      <w:r w:rsidR="00D61DBB">
        <w:rPr>
          <w:rFonts w:ascii="Times New Roman" w:hAnsi="Times New Roman" w:cs="Times New Roman"/>
          <w:sz w:val="28"/>
          <w:szCs w:val="28"/>
        </w:rPr>
        <w:t>2</w:t>
      </w:r>
      <w:r w:rsidR="00845E3C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1E532C">
        <w:rPr>
          <w:rFonts w:ascii="Times New Roman" w:hAnsi="Times New Roman" w:cs="Times New Roman"/>
          <w:sz w:val="28"/>
          <w:szCs w:val="28"/>
        </w:rPr>
        <w:t xml:space="preserve"> года набора очной формы обучения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Руководитель ОПОП ВО, декан факультета                             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Л.Я.Климов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Лекционный материал по дисциплине «Общая хирургия» </w:t>
      </w:r>
      <w:proofErr w:type="gramStart"/>
      <w:r w:rsidRPr="001E532C">
        <w:rPr>
          <w:rFonts w:ascii="Times New Roman" w:hAnsi="Times New Roman" w:cs="Times New Roman"/>
          <w:sz w:val="28"/>
          <w:szCs w:val="28"/>
        </w:rPr>
        <w:t>размещены  в</w:t>
      </w:r>
      <w:proofErr w:type="gramEnd"/>
      <w:r w:rsidRPr="001E532C">
        <w:rPr>
          <w:rFonts w:ascii="Times New Roman" w:hAnsi="Times New Roman" w:cs="Times New Roman"/>
          <w:sz w:val="28"/>
          <w:szCs w:val="28"/>
        </w:rPr>
        <w:t xml:space="preserve"> ЭИОС университета  в авторской редакции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>1. Цель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            Дать понятие о местной анестезии, истории ее развития,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</w:t>
      </w:r>
      <w:proofErr w:type="gramStart"/>
      <w:r w:rsidRPr="001E532C">
        <w:rPr>
          <w:rFonts w:ascii="Times New Roman" w:hAnsi="Times New Roman" w:cs="Times New Roman"/>
          <w:sz w:val="28"/>
          <w:szCs w:val="28"/>
        </w:rPr>
        <w:t>видах</w:t>
      </w:r>
      <w:proofErr w:type="gramEnd"/>
      <w:r w:rsidRPr="001E532C">
        <w:rPr>
          <w:rFonts w:ascii="Times New Roman" w:hAnsi="Times New Roman" w:cs="Times New Roman"/>
          <w:sz w:val="28"/>
          <w:szCs w:val="28"/>
        </w:rPr>
        <w:t xml:space="preserve"> местной анестезии, особенностях инфильтрационной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анестезии по А.В. Вишневскому, видах проводниковой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анестезии, видах новокаиновых блокад.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ind w:right="17"/>
        <w:jc w:val="both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ind w:right="17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2. Учебные            </w:t>
      </w:r>
      <w:r w:rsidRPr="001E532C">
        <w:rPr>
          <w:rFonts w:ascii="Times New Roman" w:hAnsi="Times New Roman" w:cs="Times New Roman"/>
          <w:sz w:val="28"/>
          <w:szCs w:val="28"/>
        </w:rPr>
        <w:t xml:space="preserve">1. Отдельные виды анестезии, достоинства, недостатки.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вопросы        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Вопрос 1.   Отдельные виды анестезии, достоинства, недостатки. 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Местная анестезия — это обратимая утрата болевой чувствительности тканей на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ограниченных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участках тела. Достигается вследствие прекращения проведения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импульсов по чувствительным нервным волокнам или блокады рецепторов.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ИСТОРИЯ МЕСТНОЙ АНЕСТЕЗИИ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25"/>
        <w:gridCol w:w="7959"/>
      </w:tblGrid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жира крокодила, крокодиловая кожа, порошок мрамора - «камень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мемфиса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», индийская конопля, опий, белена, цикута, мандрагора, аммиак, фенол,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Erythroxylon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Coca</w:t>
            </w:r>
            <w:proofErr w:type="spellEnd"/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1879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В.К.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Анреп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обезболивающее действие кокаина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1884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Keller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описание кокаина для местной анестезии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А.И. Лукашевич - проводниковая анестезия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Corning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действие кокаина на спинной мозг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W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Halstedt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проводниковая анестезия нижнего альвеолярного нерва</w:t>
            </w:r>
          </w:p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J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Conway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введение кокаина в гематому при переломах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1891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Quincke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поясничный спинномозговой прокол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1897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Grile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блокада плечевого сплетения и седалищного нерва открытым способом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Bier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открытие спинномозговой анестезии 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1901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Sicard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F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Cathelin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описание каудальной (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эпидуральной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анестезии)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1903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Braun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добавление к раствору местного анестетика адреналина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A.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Eincyorn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-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открытие новокаина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Sicard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эпидуральная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анестезия через остистые отростки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W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Steckel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каудальный блок для анестезии родов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1911 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Kulenkampff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чрезкожная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блокада плечевого сплетения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1942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Hingson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длительная каудальная анестезия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1946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N. Lofgren -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получен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ксилокаин</w:t>
            </w:r>
            <w:proofErr w:type="spellEnd"/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Местная анестезия подразделяется на 8 видов: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 Терминальная.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2 Инфильтрационная.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3 Регионарная: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 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паравертебральная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межреберная;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стволовая;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сакральная;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анестезия челюстной области.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9 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Спинномозговая (субарахноидальная).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11 Внутрикостная.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12 Внутривенная регионарная.</w:t>
      </w:r>
    </w:p>
    <w:p w:rsidR="00871A68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13 Анестезия поперечного сечения.</w:t>
      </w:r>
    </w:p>
    <w:p w:rsidR="00590918" w:rsidRPr="001E532C" w:rsidRDefault="0059091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Терминальная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"анестезия поверхности органов"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Бунятян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А. А.,1982) достигается при непосредственном контакте анестезирующего агента с тканью органа. Распыление хлорэтила на поверхности кожи вызывает значительное охлаждение обработанного участка кожи и потерю болевой чувствительности, что дает возможность вскрыть мелкие гнойники, гематомы. Но провести полноценную хирургическую обработку при этом виде анестезии практически невозможно.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Терминальная анестезия применяется в офтальмологической, стоматологической, урологической практике. Достигается путем смазывания поверхностей слизистых, закапыванием анестетика в конъюнктивальный мешок или уретру.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Инфильтрационная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позволяет проводить даже большие по объему операции. Для этой цели используется метод "ползучего инфильтрата" по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А.В.Вишневскому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Этот метод базируется на анатомических особенностях строения организма, обусловленных "футлярным принципом" (Пирогов Н.И.). В самом общем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виде метод заключается в послойном, постепенном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инфильтрировании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тканей раствором местного анестетика, которое сменяется разрезом, после чего вновь производится инфильтрация тканей 0,25% раствором новокаина, окружающих орган, подлежащий оперативному вмешательству.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Регионарная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достигается введением анестетиков в область крупных нервных стволов, сплетений или корешков спинного мозга, что позволяет добиться снижения болевой чувствительности в топографической области, соответствующей зоне иннервации блокируемого нервного ствола или сплетения.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spellStart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Паравертебральная</w:t>
      </w:r>
      <w:proofErr w:type="spellEnd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блокада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применяется при люмбаго, обострении хронических радикулитов, ушибах и переломах позвоночника. Игла вводится в точке, расположенной на 1-1,5 см латеральное остистого отростка, перпендикулярно коже на глубину до поперечного отростка. Затем ее слегка извлекают и направляют на 0,5-1 см над верхним краем поперечного отростка и вводят 5—10 мл 0,5—2% раствора новокаина. Как правило, достаточно одной манипуляции, проведенной с обеих сторон от остистого отростка, но иногда требуется двух-трех-кратное повторение блокады с интервалом в 1-2 дня.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Межреберная блокада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заключается во введении анестезирующего вещества, в межреберное пространство. Эту блокаду проводят при переломах ребер, ушибах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грудной клетки, межреберной невралгии. При переломах ребер возможно введение анестетика непосредственно в область перелома.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Стволовая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чаще всего используется при оперативных вмешательствах на конечностях, а также при транспортировке и закрытой репозиции переломов конечностей. Анестетик вводят непосредственно к нерву, иннервирующему соответствующую область, представляющую интерес для хирурга.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Сакральная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является разновидностью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используется для небольших по объему операций.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Анестезия челюстной области.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Для обезболивания стоматологических вмешательств также может применяться регионарный блок. Обычно используется 1-2% раствор новокаина,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тримекаина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лидокаина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ксилокаина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Спинномозговая анестезия (субарахноидальная)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достигается введением раствора анестетика в субарахноидальное пространство после прокола твердой мозговой оболочки в каудальной части поясничного отдела позвоночника.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proofErr w:type="spellStart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анестезия.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представляет собой вариант проводникового обезболивания, обусловленного фармакологической блокадой спинальных корешков. При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обезболивающий раствор вводится в пространстве между наружным и внутренним листками твердой мозговой оболочки и блокирует корешки, покрытые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mater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История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сложилась драматично. Хотя первое введение кокаина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было осуществлено </w:t>
      </w:r>
      <w:proofErr w:type="spellStart"/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Corning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в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1885 г., за 14 лет до публикации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Bier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это событие осталось не замеченным и не получило заслуженного резонанса в связи с тем, что сам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Corning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ошибочно оценил механизм полученного им обезболивания, предположив что анестетик попал в венозное сплетение и гематогенным путем достиг спинного мозга. В 1901г.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Cathelin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сообщил о возможности проводниковой анестезии при введении кокаина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через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hiatus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sacralis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Однако лишь 1921 г.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Pages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получи сегментарную анестезию при введении анестетика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поясничного отдела. В России первым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анестезию применил в урологической практике Б. Н.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Хольцов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(1933). В операционной гинекологии этот метод широко применял М. А. Александров, при операциях на органах брюшной полости – И. П. Изотов, в торакальной хирургии В.М.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Тавровский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является отличным способом обезболивания операций на нижних конечностях. Обеспечивая полное обезболивание, расслабление мускулатуры и минимальную кровоточивость, этот метод создает оптимальные условия для проведения оперативного вмешательства. Практическая безопасность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корешковой блокады, достаточной для обезболивания органов таза, превосходное расслабление мышц передней стенки брюшной полости и тазового дна объясняют широкое распространение проводникового обезболивания в оперативной гинекологии. Отсутствие токсического влияние на плод, расслабление мускулатуры шейки матки и влагалища оправдывает применение метода при акушерских операциях.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широко распространена в урологической практике. Периферический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вазопарез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 вре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менной артериальной гипотензией и перераспределением крови приводит к уменьшению кровоточивости, что особенно ценно при операциях на предстательной железе. Отсутствие токсического влияния на почки, печень и миокард позволили С. С. Юдину заявить, что «урологи имеют в своем распоряжении метод, который позволит им вовсе не иметь дела с наркозом». Н. А. Лопаткин и Д.М.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Рубанов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отдают предпочтение сакральной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анестезии, широко применяя ее при операциях на почках, мочеточниках, мочевом пузыре и предстательной железе. Отличное обезболивание, мышечная релаксация, сокращение гладкой мускулатуры желудочно-кишечного тракта создают условия комфорта при операциях на желудке,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кишечнике, желчных путях, печени и селезенке. Длительной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анестезией пользуются в лечебных целях при поражениях периферических сосудов нижних конечностей. Благодаря тому, что симпатические волокна обладают наибольшей чувствительностью к местным анестетикам, применяя 0,2% раствор новокаина, можно получить избирательный симпатический блок без чувствительного и двигательного паралича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Sarnoff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Arrwood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). Противопоказания к проведению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делят на две группы: абсолютные и относительные.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Абсолютными противопоказаниями к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считаются: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1.     гнойничковые поражения кожи спины;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2.     туберкулезный спондилит и его последствия;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3.     тяжкие деформации позвоночника;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4.     органические поражения центральной нервной системы;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5.     травматический шок;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6.     постгеморрагический коллапс;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7.     </w:t>
      </w:r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сердечно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-сосудистый коллапс при перитоните, кишечной непроходимости 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других внутрибрюшных катастрофах;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8.     идиосинкразия к местным анестетикам.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Относительных противопоказаний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значительно больше: декомпенсация сердечной деятельности, тяжелое общее состояние, кахексия, ожирение, ранний возраст, хронические патологические процессы в позвоночнике, затрудняющие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производство анестезии. Не следует также производить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анестезию больным с выраженной гипотензией (при систолическом артериальном давлении 100 мм рт. ст.) или резко выраженной гипотензией.</w:t>
      </w:r>
    </w:p>
    <w:p w:rsidR="00871A68" w:rsidRPr="001E532C" w:rsidRDefault="00871A68" w:rsidP="00531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Физиологический эффект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представляет собой суммарный результат одновременного выключения чувствительных, двигательных и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симпатических волокон в зоне иннервации блокированных корешков. Представление о фармакологической блокаде ганглиозных клеток и проводящих путей спинного мозга, являющееся наследием методологически несовершенных экспериментальных исследований и клинических наблюдений, опровергнуто электрофизиологическими опытами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Gasser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Erlanger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показавшими, что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влияет на токи действия чувствительных и двигательных корешков, не отражаясь на осциллограммах, снятых с проводящих путей спинного мозга; эта точка зрения нашла подтверждение в опытах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Howarth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выяснивших, что радиоактивные анестетики элиминируются корешками и не проникают в толщу спинного мозга. Блокада задних корешков, прерывая поток центростремительных импульсов, обеспечивает полное обезболивание в «отключенной» зоне. Последовательность развития анестезии такова: сначала исчезает чувство боли, затем теряется температурная и тактильная чувствительность, в последнюю очередь – мышечные и висцеральные ощущения. Восстановление идет в обратном направлении за исключением температурной чувствительности, которая  возвращается позже всего. При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анестетик преодолевает окутывающую корешки твердую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мозговую оболочку, в связи с чем эффект наступает не ранее 30-40-минуты после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введения. Блокада межреберных нервов, парализуя межреберную мускулатуру, выключает грудную стенку из акта дыхания, которое при этом обеспечивается одной диафрагмой, получающей иннервацию от С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. При этом обычно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включается вспомогательная дыхательная мускулатура (большая и малая груд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ны мышцы, лестничная, грудино-ключично-сосцевидная). Их роль в обеспечении дыхания ничтожна, но сам факт участия вспомогательных мышц в дыхании служит для хирурга и анестезиолога грозным предостережением.</w:t>
      </w:r>
    </w:p>
    <w:p w:rsidR="00871A68" w:rsidRPr="001E532C" w:rsidRDefault="00871A68" w:rsidP="0053144B">
      <w:pPr>
        <w:autoSpaceDE w:val="0"/>
        <w:autoSpaceDN w:val="0"/>
        <w:adjustRightInd w:val="0"/>
        <w:spacing w:after="0" w:line="288" w:lineRule="auto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При распространении анестетика в шейном отделе при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выключается диафрагма и наступает апноэ. Таким образом, депрессия и остановка дыхания представляют собой неслучайное осложнение, а неотъемлемое качество, свойство высокой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анестезии, связанное с физиологической сущностью самого метода. Существенной особенностью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является блокада проходящих в составе передних корешков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преганглионарных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симпатических волокон. Низкая анестезия, блокирующая крестцовые и поясничные сегменты, не оказывает влияния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на симпатическую иннервацию, так как симпатический аппарат спинного мозга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располагается между 8-м шейным и 2-м поясничным сегментами. По мере подъема анестезирующего рас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твора выключаются корешки, несущие симпатические нервные волокна. Блокада до уровня Th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10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выключает n.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splanchnicus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minor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, распространение анестезии до уровня Th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выключает n.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Splanchnicus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mayor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При этом развивается парез сосудов брюшной полости, таза, забрюшинного пространства и нижних конечностей, приводящий к ортостатическому перераспределению крови, уменьшению объема циркулирующей крови, снижение артериального давления.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Подъем анестезии выше С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8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приводит к выключению всего симпатического аппарата спинного мозга. При этом блокируются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преганглионарные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волокна, направляющиеся из верхних грудных сегментов к шейным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паравертебральным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узлам, от которых берут начало сердечные нервы. Снятие симпатической иннервации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освобождает «вожжи» блуждающего нерва, и преобладание парасимпатических влияний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приводит к брадикардии, которая может принять угрожающий характер.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Блуждающие нервы всегда остаются вне сферы влияния анестезирующего раствора.</w:t>
      </w:r>
    </w:p>
    <w:p w:rsidR="00871A68" w:rsidRPr="001E532C" w:rsidRDefault="00871A68" w:rsidP="0053144B">
      <w:pPr>
        <w:autoSpaceDE w:val="0"/>
        <w:autoSpaceDN w:val="0"/>
        <w:adjustRightInd w:val="0"/>
        <w:spacing w:after="0" w:line="288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затекание анестетика в полость черепа исключается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анатомией твердой мозговой оболочки. Это практически важно, так как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при операциях на органах брюшной полости для снятия патологических рефлексов требуют дополнительной внутрибрюшной блокады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блуждающих нервов.</w:t>
      </w:r>
    </w:p>
    <w:p w:rsidR="00871A68" w:rsidRPr="001E532C" w:rsidRDefault="00871A68" w:rsidP="0053144B">
      <w:pPr>
        <w:autoSpaceDE w:val="0"/>
        <w:autoSpaceDN w:val="0"/>
        <w:adjustRightInd w:val="0"/>
        <w:spacing w:after="0" w:line="288" w:lineRule="auto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Наибольшее распространение получили анестетики: новокаин,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совкаин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дикаин,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тримекаин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Дикаин по анестезирующим качествам  и по длительности действия почти в 5 раз сильнее новокаина. Для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применяется 0,3% раствор в количестве 25-30 мл.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должна быть обеспечена безукоризненным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инструментарием. Пункцию следует проводить иглами, изготовленными из гибкой, но прочной нержавеющей стали, с внешним диаметром не более 1 мм. Кончик иглы должен быть острым, а срез – коротким.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Мандрен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должен составлять одну плоскость с краями среза. Плохо пригнанные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мандрены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образуя зазубрены, рвут ткани и увлекают их в пункционный канал.  Для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используют иглы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Питкина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Бира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Туохи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(наиболее удобная для использования, т.к. конец иглы имеет тупой угол, благодаря чему, катетер не упирается в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оболочку, а скользит по ней). Необходимы шприцы, градуированные на десятые доли миллилитра. Поршни с прецизионной точностью должны соответствовать цилиндрам, легко скользить. Самым ответственным моментом методики является пункция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эпидурального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странства. Ошибочное субарахноидальное введение раствора,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предназначавшегося для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анестезии, грозит опасными осложнениями. Во время пункции больной находится либо в сидячем положении, либо лежит на боку. Проводя анестезию в положении на боку, следует учитывать силы тяжести на распространение анестетика: сторону, на которой лежит больной, обезболивают раньше. Поэтому при операциях на червеобразном отростке, слепой кишке, желчном пузыре, правом легком целесообразно проводить анестезию в положении на правом боку, при вмешательствах на сигмовидной кишке, селезенке,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левом легком больного укладывают на левый бок. В связи с тем, что при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четко выражен сегментарный характер обезболивания, уровень пункции имеет первостепенное значение.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8"/>
        <w:gridCol w:w="5240"/>
      </w:tblGrid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операции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Уровень пункции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Нижние конечности, промежность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4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4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Паховые и бедренные грыжи, матка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Червеобразный отросток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11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12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Почки, кишечник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10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11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Желудок, желчные пути, селезенка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7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8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Молочная железа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6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Легкие, пищевод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Обработку кожи проводят эфиром или спиртом без йодной настойки. Опытный врач четко ощущает «провал» при проколе наружного листка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mater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, однако для верификации правильного положения иглы предложены следующие приемы.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Углубившись на 1,5-2 см в толщу межостистой связки, извлекают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мандрен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насаживают на иглу шприц, содержащий 3-4 мл физиологического раствора с пузырьком воздуха. Дальнейшее продвижение иглы сопровождается давлением на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поршень шприца, при котором ощущается пружинистое сопротивление; физиологический раствор не выталкивается, а пузыре сжимается. Попадание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узнается по прекращению сопротивления, свободному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выталкиванию физиологического раствора и прекращению деформации пузырька.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Этот прием предложен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Dogliotti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Guttierez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рекомендует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навешивать каплю физиологического раствора на павильон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иглы. Как только срез оказывается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пространстве, капля всасывается в просвет иглы. В сомнительных случаях предлагается (Б.М. Купчик) провести 2-3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кивательных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движений головой с максимальным сгибанием 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умеренным разгибанием шейного отдела позвоночника и остановкой в положении, при котором подбородок касается грудины. Этот прием увеличивает отрицательное давление в позвоночном канале и способствует втягиванию капли в просвет иглы.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Davidson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предлагает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вводить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одним промежутком ниже вторую иглу. Только в том случае, если обе иглы находятся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пространстве, при инъекции раствора через верхнюю иглу капли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появляются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из нижней. Этот прием представляется нам громоздким 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травматичным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Обязательным условием безопасности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считается целость внутреннего листка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matris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о которой судят по отсутствию спинномозговой жидкости (вытекающие капли соответствуют температуре тела больного). Удостоверившись в правильном положении иглы, вводят 5 мл 0,3% раствора дикаина – дозу, недостаточную для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анестезии, н вызывающую спинномозговую анестезию при случайном попадании в субарахноидальное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пространство. Если через 5 минут нет признаков обезболивания, вводят всю дозу – 25-30 мл анестезирующего раствора. При попадании анестетика в субарахноидальное пространство иногда возможно провести операцию под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спинномозговой анестезией. Полное обезболивание 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миорелаксация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обычно наступают через 30-40 минут после введения всей дозы и длятся около 4 часов. 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тем, что высокая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может сопровождаться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депрессией дыхания, обеспечение вспомогательной и искусственной вентиляции кислородом необходимо.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Длительная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может быть обеспечена катетеризацией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эпидурального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пространства. Для этого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пунктируют толстой иглой, сквозь которую вводят катетер. Катетер фиксируют к коже</w:t>
      </w:r>
    </w:p>
    <w:p w:rsidR="00871A68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пластырем, вставляют  в него тонкую иглу со шприцем. Для обезболивания оперативного вмешательства пользуются 0,3% раствором дикаина, а для длительного обезболивания в послеоперационном периоде применяют 0,1% раствор,</w:t>
      </w:r>
      <w:r w:rsidR="00531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который, обеспечивая обезболивание, не дает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миорелаксации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В первые сутки после операции приходится вводить по 10-20 мл каждые 2-3 часа, в последующие 2 суток паузы увеличиваются до 6 часов.</w:t>
      </w:r>
    </w:p>
    <w:p w:rsidR="0053144B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871A68"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Каудальная анестезия.    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Каудальная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применяется уже много лет и является самым безопасным доступом к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эпидуральному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пространству. При правильном выполнении анестезии опасность повреждения спинного мозга и твёрдой мозговой оболочки очень мала. Методика используется для пери- и послеоперационной анальгезии у взрослых и детей. Её можно использовать как самостоятельно, так и в комбинации с общей анестезией.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Противопоказания: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Инфекция в зоне инъекции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Коагулопатия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или прием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антикоагулантов</w:t>
      </w:r>
      <w:proofErr w:type="spellEnd"/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Киста копчика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Врождённые аномалии нижнего отдела спинного мозга или его оболочек из-за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нарушения анатомических ориентиров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Анатомия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Каудальное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представляет собой дистальную часть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системы, которая доступна через сакральной канал. Крестец - кость треугольной формы, состоящая из 5 сросшихся крестцовых позвонков (S1-</w:t>
      </w:r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5), граничащая с пятым поясничным позвонком и копчиком.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1E53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55246B" wp14:editId="0F62F55E">
            <wp:extent cx="3200400" cy="288726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8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Рис.</w:t>
      </w:r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i/>
          <w:iCs/>
          <w:sz w:val="28"/>
          <w:szCs w:val="28"/>
        </w:rPr>
        <w:t>Анатомия крестца и копчика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Сакральный канал - это дефект в нижней части задней стенки крестца образуемый из-за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несращения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дужек S5-S4. Существует значительная вариация в анатомии тканей вокруг сакрального канала, особенно костных структур. Сакральный канал представляет собой продолжение поясничного спинального канала, оканчивающегося сакральным отверстием.  Объём сакрального канала у взрослых может варьировать.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Сакральный канал содержит: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1) Терминальную часть твердой мозговой оболочки на уровне S1-S3.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Пять сакральных нервов и копчиковые нервы, формирующие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cauda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equina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Сакральные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эпидуральные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вены обычно исчезают на уровне S4, но могут распространяться по всему каналу, поэтому существует риск перфорации их иглой или катетером.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1E532C">
        <w:rPr>
          <w:rFonts w:ascii="Times New Roman" w:hAnsi="Times New Roman" w:cs="Times New Roman"/>
          <w:sz w:val="28"/>
          <w:szCs w:val="28"/>
          <w:lang w:val="en-US"/>
        </w:rPr>
        <w:t>Fulum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sz w:val="28"/>
          <w:szCs w:val="28"/>
          <w:lang w:val="en-US"/>
        </w:rPr>
        <w:t>terminale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- терминальная часть спинного мозга, не содержащая нервов, которая выходит через сакральный канал и прикрепляется к задней части копчика.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клетчатку, консистенция меняется от мягкой у детей до фиброзной у взрослых. Эта разница обуславливает предсказуемость распространения анестетика у детей и непредсказуемость у взрослых.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Выбор препарата и дозировка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Целесообразно выбирать препарат с продолжительным действием и минимальными побочными эффектами, чаще с этой целью используют 1%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лидокаин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и 0.25%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. Препараты для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введения должны быть из ам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>пул для одноразового использования и без добавления консервантов. Предложено множество рекомендаций для расчёта доз местных анестетиков, которые варьируют довольно широко: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1) </w:t>
      </w:r>
      <w:r w:rsidRPr="001E532C">
        <w:rPr>
          <w:rFonts w:ascii="Times New Roman" w:hAnsi="Times New Roman" w:cs="Times New Roman"/>
          <w:sz w:val="28"/>
          <w:szCs w:val="28"/>
          <w:lang w:val="en-US"/>
        </w:rPr>
        <w:t>Armitage</w:t>
      </w:r>
      <w:r w:rsidRPr="001E532C">
        <w:rPr>
          <w:rFonts w:ascii="Times New Roman" w:hAnsi="Times New Roman" w:cs="Times New Roman"/>
          <w:sz w:val="28"/>
          <w:szCs w:val="28"/>
        </w:rPr>
        <w:t xml:space="preserve"> рекомендует вводить 0,25%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 дозе 0.5 мл/кг для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люмбосакрального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блока, 1 мл/кг - для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тораколюмбального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блока и 1.25 мл/кг -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для блока на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среднегрудном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уровне.  Максимальная доза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бупивакаина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не должна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превышать 20 мл. При больших объёмах он рекомендует добавлять одну часть 0.9%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NaCl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к трём частям местного анестетика для получения 0.19% раствора.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</w:t>
      </w:r>
      <w:r w:rsidRPr="001E532C">
        <w:rPr>
          <w:rFonts w:ascii="Times New Roman" w:hAnsi="Times New Roman" w:cs="Times New Roman"/>
          <w:sz w:val="28"/>
          <w:szCs w:val="28"/>
          <w:lang w:val="en-US"/>
        </w:rPr>
        <w:t>Scott</w:t>
      </w:r>
      <w:r w:rsidRPr="001E532C">
        <w:rPr>
          <w:rFonts w:ascii="Times New Roman" w:hAnsi="Times New Roman" w:cs="Times New Roman"/>
          <w:sz w:val="28"/>
          <w:szCs w:val="28"/>
        </w:rPr>
        <w:t xml:space="preserve"> рассчитывает дозу по возрасту и весу ребёнка. Если ребёнок обладает средним весом для своего возраста, то обе цифры будут одинаковы. Если ребёнок большего веса, то следует использовать цифру, основанную на возрасте, во избежание передозировки.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4"/>
        <w:gridCol w:w="1695"/>
        <w:gridCol w:w="2969"/>
        <w:gridCol w:w="3076"/>
      </w:tblGrid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Вес (кг)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Возраст (лет)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Доза 0.25%бупивакаина (мл) для блока до Т</w:t>
            </w:r>
            <w:r w:rsidRPr="001E53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Доза 0.25%бупивакаина (мл) для блока до Т</w:t>
            </w:r>
            <w:r w:rsidRPr="001E53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7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5,5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16,5</w:t>
            </w:r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Более низкие дозы, рекомендованные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Scott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, рассчитаны на эффект анальгезии, в то время, как относительно высокие дозы, предложенные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Armitage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>, обеспечивают анестезию. У взрослых используют 20-30 мл для анестезии на уровне нижней половины живота и 15-20 мл - для блокады на уровне промежности и нижних конечностей.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Надо быть осторожным при использовании больших доз анестетика для получения высокого блока во избежание его токсического эффекта. Рекомендуемая максимальная доза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бупивакаина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- 2 мг/кг, а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лидокаина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- 4 мг/кг. Если препарат </w:t>
      </w:r>
      <w:r w:rsidR="00871A68" w:rsidRPr="001E532C">
        <w:rPr>
          <w:rFonts w:ascii="Times New Roman" w:hAnsi="Times New Roman" w:cs="Times New Roman"/>
          <w:sz w:val="28"/>
          <w:szCs w:val="28"/>
        </w:rPr>
        <w:lastRenderedPageBreak/>
        <w:t>по ошибке введён внутривенно, то даже малые дозы ведут к проявлениям токсичности.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sz w:val="28"/>
          <w:szCs w:val="28"/>
          <w:u w:val="single"/>
        </w:rPr>
        <w:t>Подготовка больного: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1) Режим отказа от пищи в день операции.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Нужно иметь наготове набор для оказания экстренной помощи, в состав которого входят инструментарий для интубации трахеи, отсос и противосудорожные препараты, в частности,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тиопентал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натрия 2-5 мг/кг или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диазепам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0.2-0.4 мг/кг.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3) Выполнению блокады должна предшествовать организация венозного доступа путем установки внутривенной канюли в периферическую вену.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4) Процедуру выполняют при строгом соблюдении асептики. Тщательно обрабатывают кожу и надевают стерильные перчатки. Инфекция в каудальном пространстве очень опасна.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5) Есть три основных подхода: в положении на животе, на боку, и в промежуточном между ними положении. Выбор зависит от анестезиолога и степени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седации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больного.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 послеоперационном периоде проверяют моторную функцию и не разрешают больному ходить до полного восстановления двигательной функции. Больного не выписывают из больницы, пока он/она не восстановят функцию мочеиспускания, так как часто может встречаться задержка мочи.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Осложнения: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Внутрисосудистая инъекция.</w:t>
      </w:r>
      <w:r w:rsidRPr="001E532C">
        <w:rPr>
          <w:rFonts w:ascii="Times New Roman" w:hAnsi="Times New Roman" w:cs="Times New Roman"/>
          <w:sz w:val="28"/>
          <w:szCs w:val="28"/>
        </w:rPr>
        <w:t xml:space="preserve"> Это может привести к судорогам или к остановке дыхания и кровообращения.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Прокол твёрдой мозговой оболочки</w:t>
      </w:r>
      <w:r w:rsidRPr="001E532C">
        <w:rPr>
          <w:rFonts w:ascii="Times New Roman" w:hAnsi="Times New Roman" w:cs="Times New Roman"/>
          <w:sz w:val="28"/>
          <w:szCs w:val="28"/>
        </w:rPr>
        <w:t xml:space="preserve">. Необходимо всемерно стараться избежать этого, так как при введении анестетика в субарахноидальное пространство разовьётся тотальный спинальный блок. При этом быстро возникают апноэ и резкая гипотония. Лечение включает в себя восстановление проходимости дыхательных путей и ИВЛ,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инфузионную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терапию и введение вазопрессоров (эфедрин).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Перфорация прямой кишки</w:t>
      </w:r>
      <w:r w:rsidRPr="001E532C">
        <w:rPr>
          <w:rFonts w:ascii="Times New Roman" w:hAnsi="Times New Roman" w:cs="Times New Roman"/>
          <w:sz w:val="28"/>
          <w:szCs w:val="28"/>
        </w:rPr>
        <w:t xml:space="preserve">. Хотя ошибочная пункция иглой прямой кишки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опаснасама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по себе, еще более опасным является повторное введение инфицированной иглы в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пространство.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Сепсис</w:t>
      </w:r>
      <w:r w:rsidRPr="001E532C">
        <w:rPr>
          <w:rFonts w:ascii="Times New Roman" w:hAnsi="Times New Roman" w:cs="Times New Roman"/>
          <w:sz w:val="28"/>
          <w:szCs w:val="28"/>
        </w:rPr>
        <w:t>. При строгом соблюдении асептики риск этого осложнения невелик.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Задержка мочеиспускания</w:t>
      </w:r>
      <w:r w:rsidRPr="001E532C">
        <w:rPr>
          <w:rFonts w:ascii="Times New Roman" w:hAnsi="Times New Roman" w:cs="Times New Roman"/>
          <w:sz w:val="28"/>
          <w:szCs w:val="28"/>
        </w:rPr>
        <w:t>. Встречается довольно часто и требует временной катетеризации мочевого пузыря.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Подкожная инъекция</w:t>
      </w:r>
      <w:r w:rsidRPr="001E532C">
        <w:rPr>
          <w:rFonts w:ascii="Times New Roman" w:hAnsi="Times New Roman" w:cs="Times New Roman"/>
          <w:sz w:val="28"/>
          <w:szCs w:val="28"/>
        </w:rPr>
        <w:t>. Довольно очевидна при инъекции препарата.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Гематома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Отсутствие блока или неполный блок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Заключение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Каудальный блок - это простая и безопасная методика, используемая для анестезии и послеоперационной анальгезии при широком спектре хирургических операций. При правильном соблюдении всех требований, изложенных в нашем обзоре, осложнения редки.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Внутрикостная анестезия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может быть использована для операций на конечностях.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 этой целью конечности придают возвышенное положение, у основания накладывают жгут до исчезновения пульса на периферических артериях. После анестезии кожи и подкожной клетчатки толстой иглой с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мандреном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вращательными движениями продвигают иглу через корковое вещество кости на глубину 1,0-1,5 см в губчатое вещество. Проколы осуществляют в зависимости от области оперативного вмешательства, но иглу вкалывают в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эпифизарную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кости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(мыщелки бедренной кости, в лодыжки, в эпифиз лучевой кости, в локтевой отросток). Анестезирующий эффект наступает через 15—20 мин. после введения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20—100 мл 0,5% раствора новокаина и держится до снятия жгута. Для закрытой репозиции костных обломков может быть использовано введение 1-2% раствора новокаина непосредственно в гематому, образовавшуюся в области перелома.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Обезболивание наступает через 10—15 мин.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Внутривенная регионарная анестезия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применяется для операций на конечностях до верхней трети плеча или бедра. Основана на проникновении анестетика через капилляры и блокировании сначала окончаний, а затем стволов нервов. Обязательно должно быть достигнуто обескровливание конечности и изоляция ее сосудистой сети от общей циркуляции. Сначала на конечность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накладывается жгут, после чего анестетик вводится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внутриартериально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(обезболивание наступает через 2-3 мин.) или внутривенно (обезболивание наступает через 20—30 мин.). Обезболивающий эффект наблюдается до снятия жгута.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Блокада поперечного сечения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применяется для транспортного обезболивания при переломах конечностей, а также как один из компонентов противошоковой терапии. Основным принципом этой блокады является введение ане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>стетика в фасциальные футляры конечностей выше места перелома. Игла вводится из двух точек: в переднюю и заднюю группу мышц.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Физиологические и фармакологические особенности местной анестезии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Молекулы всех местных анестетиков состоят из трех основных компонентов: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липофилической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амина и средней цепи.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Липофилическая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позволяет местному анестетику проникать через жировые субстраты клетки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в нервную ткань,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аминная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) часть обеспечивает распад молекулы и проникновение ее через интерстициальную жидкость в нерв.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Высокоэффективные анестетики имеют сбалансированные свойства. В частности,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если агент имеет недостаточно выраженную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или лишен ее, то его можно применять только для аппликаций, т.е. поверхностно.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Эффективность любого анестетика зависит от многих факторов, из которых основным является КОС тканей. В норме рН тканевой жидкости составляет 7,3 - 7,4; рН раствора анестетика колеблется от 3,8 до 6,5. В случае сдвига рН в кислую сторону, большая часть анестетика подвергается воздействию катионов, что обеспечивает эффективность его действия. При воспалительном процессе рН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ткани снижается до 6,0 или ниже, в результате чего уменьшается количество анестетика, проникающего в нерв, а катионы, находящиеся в избытке, при этом не проявляют необходимой активности. Таким образом, эффективность любого анестетика зависит от рН ткани.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Нейрофизиология.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sz w:val="28"/>
          <w:szCs w:val="28"/>
        </w:rPr>
        <w:t xml:space="preserve">В основе местной анестезии лежат прекращение проведения импульса по чувствительным нервным волокнам и блокада рецепторов. Анестетик, воздействуя на нервную мембрану, предотвращает ее деполяризацию, без которой невозможно проведение нервного импульса. Нервные клетки прямо или косвенно участвуют в процессах обмена и питания нервной мембраны, которая отвечает за генерирование и передачу импульса. Мембрана передает импульс от периферии к центру. Если распространение импульса прерывается, то устраняется боль. Мембрана представляет собой бимолекулярный липидный покров, расположенный между мономолекулярными слоями полипептидов (она состоит из протеиновых, жировых и белковых оболочек, разделенных ионами,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аксоплазмой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экстрацеллюлярной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жидкостью).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При метаболизме нервной мембраны осуществляется контроль концентрации различных ионов в межтканевой жидкости. Изменение ионных градиентов приводит к ее деполяризации и изменению направления распространения импульса. 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>Ее высокая устойчивость к воздействию внешних факторов при патологических состояниях связана с нарушением прохождения через нее ионов калия, натрия,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хлоридов, которые в норме обычно проникают беспрепятственно. Нервное волокно окружено миелиновым слоем, который располагается на нерве в виде цилиндра, состоящего из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леммоцитов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(клетки Шванна) и защищает его от внешних воздействий. Миелин является абсорбционным барьером, и местные анестетики не всегда могут проникнуть через него. Миелиновый слой может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прерываться, обнажая нервную мембрану. Эти прорывы известны под названием узлов. В этих местах растворы анестетиков легко диффундируют в нервную мембрану, вызывая блокаду нерва.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Распространение импульса.</w:t>
      </w:r>
      <w:r w:rsidRPr="001E532C">
        <w:rPr>
          <w:rFonts w:ascii="Times New Roman" w:hAnsi="Times New Roman" w:cs="Times New Roman"/>
          <w:sz w:val="28"/>
          <w:szCs w:val="28"/>
        </w:rPr>
        <w:t xml:space="preserve"> Возникающий электрический импульс представляет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собой быстро изменяющийся потенциал мембраны, распространяющийся от болевой точки по типу волны деполяризации, которая называется потенциалом действия. В состоянии покоя наружная поверхность мембраны заряжена положительно, внутренняя - отрицательно. При возникновении стимула она медленно возрастает до определенного уровня, называемого порогом нервного волокна. Когда этот порог достигает критического уровня, возникает деполяризация. Если критический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уровень не достигается, то импульс не возникает (иллюстрация принципа "все или ничего"). После достижения порога разность потенциалов увеличивается, а затем происходит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, и потенциал мембраны возвращается к исходному уровню, наблюдающемуся в состоянии покоя. Деполяризация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происходят по всей длине нервного волокна. Нервная мембрана, находящаяся в состоянии покоя, является барьером для ионов натрия. Во время деполяризации ион натрия двигается в мембране по натриевому каналу. Изменение потенциала приводит к выходу ионов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калия ("натриевый насос"). Это вызывает новый потенциал действия и уменьшение разности потенциалов по всей мембране. Все изложенное выше можно выразить в виде резюме: согласно современным представлениям, процесс передачи возбуждения и проницаемость мембраны зависят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от состояния клетки. Распространение импульса делится на три этапа: поляризацию, деполяризацию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. На первом этапе внутриклеточная концентрация калия превышает концентрацию натрия, что препятствует возникновению отрицательного потенциала (потенциал покоя) на внутренней поверхности мембраны, поддерживаемого внутриклеточными анионами. Стабильно и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положение ионов натрия, поскольку они не могут войти в клетку, так как вследствие поляризации 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мембрана в этот момент малопроницаема для натрия. В последующем, когда потенциал покоя понижается до соответствующей пороговой величины, увеличивается проницаемость мембраны для ионов натрия, которые под влиянием ионного и электростатического градиентов проходят внутрь клетки. В результате этого происходит деполяризация мембраны и возникает положительный потенциал действия, способствующий проведению импульса по нервной клетке. Вслед за возбуждением наступает рефрактерный период, в котором потенциал мембраны снижается до величины потенциала покоя. В состоянии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реполяризации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нервная клетка подготовлена к восприятию и проведению очередного импульса. Механизм воздействия местных анестетиков заключается в торможении распространения импульсов и изменении проницаемости мембраны для ионов натрия, вследствие чего невозможна ее деполяризация. Точно так же изменяется проницаемость мембраны для ионов калия, но в меньшей степени. Под влиянием местных анестетиков изменяется скорость распространения импульсов, и таким образом достигается пороговый потенциал. По существу феномен деполяризации связан с продвижением ионов натрия по натриевым каналам. Считается, что действие всех местных анестетиков осуществляется путем изменения проходимости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натриевых каналов нервной мембраны.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Лидокаин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, новокаин,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мепивокаин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связывают рецепторы, расположенные на внешней поверхности нервной мембраны в натриевых каналах.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Возникновение потенциала действия приводит к распространению возбуждения на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другие участки нервного волокна, к проникновению в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аксоплазму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ионов натрия и выходу ионов калия ("натрий-калиевый насос"). Этот процесс регулируется ионами кальция, при повышении концентрации которых во внеклеточной жидкости возрастает мембранный порог. Известно, что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местноанестезирующие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средства действуют как синергисты кальция.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Вследствие развития воспалительного процесса в тканях, через которые вводится местный анестетик, возникает блокада натриевого канала на внешней поверхности мембраны. Такой же эффект можно наблюдать при токсическом воздействии на рецепторы мембраны.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Таким образом, можно выделить ряд этапов развития потенциала действия, под воздействием местных анестетиков на ткани: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связывание рецепторов в нервной мембране;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уменьшение проницаемости нервной мембраны для ионов натрия;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снижение скорости деполяризации, приводящее к блокаде порогового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>потенциала (пороговый потенциал не возникает);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прекращение развития потенциала действия, что приводит к блокаде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импульсного сигнала в нерве.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Поскольку местный анестетик оказывает действие на мембрану нервного волокна,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при инъекции происходит его диффузия через различные слои соединительной</w:t>
      </w:r>
      <w:r w:rsidR="0053144B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ткани.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Концентрация анестетика должна быть достаточной, чтобы он мог преодолеть узлы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Раньвера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. Наибольшие трудности диффузии возникают при контакте с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эпиневрием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, представляющим собой соединительную основу. Внешняя оболочка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эпиневрия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образует нервный "щит", надежно защищающий нерв от внешних воздействий.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1A68" w:rsidRPr="001E532C">
        <w:rPr>
          <w:rFonts w:ascii="Times New Roman" w:hAnsi="Times New Roman" w:cs="Times New Roman"/>
          <w:sz w:val="28"/>
          <w:szCs w:val="28"/>
        </w:rPr>
        <w:t>Примерно 5000 нервных волокон занимают площадь в 1 мм. Все эти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sz w:val="28"/>
          <w:szCs w:val="28"/>
        </w:rPr>
        <w:t>действуют как барьер при движении анестетического агента к нервному волокну.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>Достаточная концентрация раствора анестетика позволяет ему не только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проникнуть в нервное волокно, но и обеспечить его полную блокаду. С помощью современных местных анестетиков можно достичь этой цели без нарушения целости или деструкции нерва.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1A68" w:rsidRPr="001E532C">
        <w:rPr>
          <w:rFonts w:ascii="Times New Roman" w:hAnsi="Times New Roman" w:cs="Times New Roman"/>
          <w:sz w:val="28"/>
          <w:szCs w:val="28"/>
        </w:rPr>
        <w:t>В настоящее время блокаду нервных волокон принято делить на три стадии: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выключение      болевой и температурной чувствительности;   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871A68" w:rsidRPr="001E532C">
        <w:rPr>
          <w:rFonts w:ascii="Times New Roman" w:hAnsi="Times New Roman" w:cs="Times New Roman"/>
          <w:sz w:val="28"/>
          <w:szCs w:val="28"/>
        </w:rPr>
        <w:t>выключение</w:t>
      </w:r>
      <w:proofErr w:type="gram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тактильной;   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выключение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проприоцептивной</w:t>
      </w:r>
      <w:proofErr w:type="spellEnd"/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>чувствительности и одновременно проводимости двигательных импульсов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наступление мышечной релаксации. </w:t>
      </w:r>
    </w:p>
    <w:p w:rsidR="00871A68" w:rsidRPr="001E532C" w:rsidRDefault="0053144B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Восстановление различных видов чувствительности идет в обратном порядке: вначале появляются произвольные мышечные сокращения и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проприоцептивные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ощущения, затем восстанавливается протопатическая чувствительность и в последнюю очередь - эпикритическая. В том случае, если необходимо продлить блокаду с помощью повторной инъекции, новую порцию раствора анестетика</w:t>
      </w:r>
    </w:p>
    <w:p w:rsidR="00141137" w:rsidRPr="001E532C" w:rsidRDefault="00871A68" w:rsidP="00012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подводят к нервному стволу в то время, </w:t>
      </w:r>
      <w:r w:rsidRPr="000123C2">
        <w:rPr>
          <w:rFonts w:ascii="Times New Roman" w:hAnsi="Times New Roman" w:cs="Times New Roman"/>
          <w:sz w:val="26"/>
          <w:szCs w:val="26"/>
        </w:rPr>
        <w:t xml:space="preserve">когда начинается восстановление функции некоторых наружных волокон. Процесс идет в обратном направлении, и </w:t>
      </w:r>
      <w:r w:rsidR="00590918">
        <w:rPr>
          <w:rFonts w:ascii="Times New Roman" w:hAnsi="Times New Roman" w:cs="Times New Roman"/>
          <w:sz w:val="26"/>
          <w:szCs w:val="26"/>
        </w:rPr>
        <w:t>б</w:t>
      </w:r>
      <w:r w:rsidRPr="000123C2">
        <w:rPr>
          <w:rFonts w:ascii="Times New Roman" w:hAnsi="Times New Roman" w:cs="Times New Roman"/>
          <w:sz w:val="26"/>
          <w:szCs w:val="26"/>
        </w:rPr>
        <w:t>локады удается достигнуть быстрее при меньшем объеме раствора анестетика и более низкой его концентрации по сравнению с начальной.</w:t>
      </w:r>
      <w:r w:rsidRPr="001E532C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141137" w:rsidRPr="001E532C" w:rsidSect="0053144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1A05F0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1C"/>
    <w:rsid w:val="000123C2"/>
    <w:rsid w:val="00141137"/>
    <w:rsid w:val="001E532C"/>
    <w:rsid w:val="0053144B"/>
    <w:rsid w:val="00590918"/>
    <w:rsid w:val="00845E3C"/>
    <w:rsid w:val="00871A68"/>
    <w:rsid w:val="00C008EF"/>
    <w:rsid w:val="00D61DBB"/>
    <w:rsid w:val="00FD331C"/>
    <w:rsid w:val="00FE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4BD67-C75B-48CB-988E-1F4A3CA7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5609</Words>
  <Characters>31972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user1</cp:lastModifiedBy>
  <cp:revision>10</cp:revision>
  <dcterms:created xsi:type="dcterms:W3CDTF">2022-12-13T10:21:00Z</dcterms:created>
  <dcterms:modified xsi:type="dcterms:W3CDTF">2026-06-17T05:56:00Z</dcterms:modified>
</cp:coreProperties>
</file>