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ED" w:rsidRPr="00777FAF" w:rsidRDefault="00777FAF">
      <w:pPr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 xml:space="preserve">Практические </w:t>
      </w:r>
      <w:r>
        <w:rPr>
          <w:rFonts w:ascii="Times New Roman" w:hAnsi="Times New Roman" w:cs="Times New Roman"/>
          <w:sz w:val="28"/>
          <w:szCs w:val="28"/>
        </w:rPr>
        <w:t>задания 5 курс</w:t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 xml:space="preserve">Последовательность получения двойного оттиска. </w:t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>Правила наложения лицевой дуги и фиксация прикусной вилки при сохраненных зубных рядах.</w:t>
      </w:r>
    </w:p>
    <w:p w:rsidR="00777FAF" w:rsidRPr="00777FAF" w:rsidRDefault="00777FAF" w:rsidP="00777F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77FAF">
        <w:rPr>
          <w:sz w:val="28"/>
          <w:szCs w:val="28"/>
        </w:rPr>
        <w:t>Принципы препарирования коронки и канала корня под штифтовую конструкцию. Последовательность изготовления культевой штифтовой вкладки прямым способом.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Последовательность фиксации культевой штифтовой вкладки цементом.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Алгоритм снятия металлической штампованной коронки.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 xml:space="preserve">Последовательность фиксации искусственной коронки на зубе цементом. </w:t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 xml:space="preserve">Алгоритм определения цвета зубов с использованием стоматологической расцветки.  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Анатомические образования беззубой верхней челюсти с учетом классификации типов атрофии по Шредеру.</w:t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>Последовательность определения центральной окклюзии при частичной потере зубов в зависимости от топографии дефектов зубных рядов.</w:t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>Границы базиса съемного пластиночного протеза при частичной потере зубов на верхней челюсти</w:t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>Границы базиса съемного пластиночного протеза при частичной потере зубов на нижней челюсти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Критерии подбора оттискной ложки в зависимости от клинической ситуации.</w:t>
      </w:r>
      <w:r w:rsidRPr="00777FAF">
        <w:rPr>
          <w:sz w:val="28"/>
          <w:szCs w:val="28"/>
        </w:rPr>
        <w:tab/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Последовательность изготовления индивидуальной ложки для беззубой челюсти из пластмассы и воска.</w:t>
      </w:r>
      <w:r w:rsidRPr="00777FAF">
        <w:rPr>
          <w:sz w:val="28"/>
          <w:szCs w:val="28"/>
        </w:rPr>
        <w:tab/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Этапы определения центрального соотношения челюстей при полной потере зубов.</w:t>
      </w:r>
      <w:r w:rsidRPr="00777FAF">
        <w:rPr>
          <w:sz w:val="28"/>
          <w:szCs w:val="28"/>
        </w:rPr>
        <w:tab/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 xml:space="preserve">Анатомические образования беззубой нижней челюсти с учетом классификации типов атрофии по </w:t>
      </w:r>
      <w:proofErr w:type="gramStart"/>
      <w:r w:rsidRPr="00777FAF">
        <w:rPr>
          <w:sz w:val="28"/>
          <w:szCs w:val="28"/>
        </w:rPr>
        <w:t>Курляндскому</w:t>
      </w:r>
      <w:proofErr w:type="gramEnd"/>
      <w:r w:rsidRPr="00777FAF">
        <w:rPr>
          <w:sz w:val="28"/>
          <w:szCs w:val="28"/>
        </w:rPr>
        <w:t>.</w:t>
      </w:r>
      <w:r w:rsidRPr="00777FAF">
        <w:rPr>
          <w:sz w:val="28"/>
          <w:szCs w:val="28"/>
        </w:rPr>
        <w:tab/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 xml:space="preserve">Замешивание </w:t>
      </w:r>
      <w:proofErr w:type="spellStart"/>
      <w:r w:rsidRPr="00777FAF">
        <w:rPr>
          <w:sz w:val="28"/>
          <w:szCs w:val="28"/>
        </w:rPr>
        <w:t>стеклоиономерного</w:t>
      </w:r>
      <w:proofErr w:type="spellEnd"/>
      <w:r w:rsidRPr="00777FAF">
        <w:rPr>
          <w:sz w:val="28"/>
          <w:szCs w:val="28"/>
        </w:rPr>
        <w:t xml:space="preserve"> цемента для фиксации несъемных зубных протезов.</w:t>
      </w:r>
      <w:r w:rsidRPr="00777FAF">
        <w:rPr>
          <w:sz w:val="28"/>
          <w:szCs w:val="28"/>
        </w:rPr>
        <w:tab/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Замешивание фосфатного цемента для фиксации несъемных зубных протезов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 xml:space="preserve">Заполнение и анализ </w:t>
      </w:r>
      <w:proofErr w:type="spellStart"/>
      <w:r w:rsidRPr="00777FAF">
        <w:rPr>
          <w:sz w:val="28"/>
          <w:szCs w:val="28"/>
        </w:rPr>
        <w:t>одонтопародонтограммы</w:t>
      </w:r>
      <w:proofErr w:type="spellEnd"/>
      <w:r w:rsidRPr="00777FAF">
        <w:rPr>
          <w:sz w:val="28"/>
          <w:szCs w:val="28"/>
        </w:rPr>
        <w:t>.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 xml:space="preserve">Изготовление воскового базиса с </w:t>
      </w:r>
      <w:proofErr w:type="spellStart"/>
      <w:r w:rsidRPr="00777FAF">
        <w:rPr>
          <w:sz w:val="28"/>
          <w:szCs w:val="28"/>
        </w:rPr>
        <w:t>прикусными</w:t>
      </w:r>
      <w:proofErr w:type="spellEnd"/>
      <w:r w:rsidRPr="00777FAF">
        <w:rPr>
          <w:sz w:val="28"/>
          <w:szCs w:val="28"/>
        </w:rPr>
        <w:t xml:space="preserve"> валиками.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 xml:space="preserve">Методика моделирования штифтовой культевой вкладки из воска. 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 xml:space="preserve">Определение центрального соотношения челюстей при полной потере зубов. 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Проведение починки съемного протеза.</w:t>
      </w:r>
    </w:p>
    <w:p w:rsidR="00777FAF" w:rsidRPr="00777FAF" w:rsidRDefault="00777FAF" w:rsidP="00777FA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 xml:space="preserve">Формулирование диагноза и плана ортопедического лечения (по </w:t>
      </w:r>
      <w:proofErr w:type="spellStart"/>
      <w:r w:rsidRPr="00777FAF">
        <w:rPr>
          <w:rFonts w:ascii="Times New Roman" w:hAnsi="Times New Roman" w:cs="Times New Roman"/>
          <w:sz w:val="28"/>
          <w:szCs w:val="28"/>
        </w:rPr>
        <w:t>ортопантомограмме</w:t>
      </w:r>
      <w:proofErr w:type="spellEnd"/>
      <w:r w:rsidRPr="00777FA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77FAF" w:rsidRPr="00777FAF" w:rsidRDefault="00777FAF" w:rsidP="00777FA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 xml:space="preserve">Провести анализ состояния зубов и челюстных костей по ОПТГ. </w:t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 получения двойного оттиска. </w:t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>Правила наложения лицевой дуги и фиксация прикусной вилки при сохраненных зубных рядах.</w:t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>Принципы препарирования коронки и канала корня под штифтовую конструкцию. Последовательность изготовления культевой штифтовой вкладки прямым способом.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Последовательность фиксации культевой штифтовой вкладки цементом.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Алгоритм снятия металлической штампованной коронки.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 xml:space="preserve">Последовательность фиксации искусственной коронки на зубе цементом. </w:t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 xml:space="preserve">Алгоритм определения цвета зубов с использованием стоматологической расцветки.  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 xml:space="preserve">Анатомические образования беззубой верхней челюсти с учетом классификации типов атрофии по Шредеру. 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 xml:space="preserve">Последовательность определения центральной окклюзии при частичной потере зубов в зависимости от топографии дефектов зубных рядов. 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Границы базиса съемного пластиночного протеза при частичной потере зубов на верхней челюсти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Границы базиса съемного пластиночного протеза при частичной потере зубов на нижней челюсти.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Критерии подбора оттискной ложки в зависимости от клинической ситуации.</w:t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>Последовательность изготовления индивидуальной ложки для беззубой челюсти из пластмассы и воска.</w:t>
      </w:r>
    </w:p>
    <w:p w:rsidR="00777FAF" w:rsidRPr="00777FAF" w:rsidRDefault="00777FAF" w:rsidP="00777FAF">
      <w:pPr>
        <w:pStyle w:val="2"/>
        <w:numPr>
          <w:ilvl w:val="0"/>
          <w:numId w:val="1"/>
        </w:numPr>
        <w:rPr>
          <w:sz w:val="28"/>
          <w:szCs w:val="28"/>
        </w:rPr>
      </w:pPr>
      <w:r w:rsidRPr="00777FAF">
        <w:rPr>
          <w:sz w:val="28"/>
          <w:szCs w:val="28"/>
        </w:rPr>
        <w:t>Этапы определения центрального соотношения челюстей при полной потере зубов.</w:t>
      </w:r>
      <w:r w:rsidRPr="00777FAF">
        <w:rPr>
          <w:sz w:val="28"/>
          <w:szCs w:val="28"/>
        </w:rPr>
        <w:tab/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 xml:space="preserve">Анатомические образования беззубой нижней челюсти с учетом классификации типов атрофии по </w:t>
      </w:r>
      <w:proofErr w:type="gramStart"/>
      <w:r w:rsidRPr="00777FAF">
        <w:rPr>
          <w:rFonts w:ascii="Times New Roman" w:hAnsi="Times New Roman" w:cs="Times New Roman"/>
          <w:sz w:val="28"/>
          <w:szCs w:val="28"/>
        </w:rPr>
        <w:t>Курляндскому</w:t>
      </w:r>
      <w:proofErr w:type="gramEnd"/>
      <w:r w:rsidRPr="00777FAF">
        <w:rPr>
          <w:rFonts w:ascii="Times New Roman" w:hAnsi="Times New Roman" w:cs="Times New Roman"/>
          <w:sz w:val="28"/>
          <w:szCs w:val="28"/>
        </w:rPr>
        <w:t>.</w:t>
      </w:r>
    </w:p>
    <w:p w:rsidR="00777FAF" w:rsidRPr="00777FAF" w:rsidRDefault="00777FAF" w:rsidP="00777FA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7FAF">
        <w:rPr>
          <w:rFonts w:ascii="Times New Roman" w:hAnsi="Times New Roman" w:cs="Times New Roman"/>
          <w:sz w:val="28"/>
          <w:szCs w:val="28"/>
        </w:rPr>
        <w:t xml:space="preserve">Замешивание </w:t>
      </w:r>
      <w:proofErr w:type="spellStart"/>
      <w:r w:rsidRPr="00777FAF">
        <w:rPr>
          <w:rFonts w:ascii="Times New Roman" w:hAnsi="Times New Roman" w:cs="Times New Roman"/>
          <w:sz w:val="28"/>
          <w:szCs w:val="28"/>
        </w:rPr>
        <w:t>стеклоиономерного</w:t>
      </w:r>
      <w:proofErr w:type="spellEnd"/>
      <w:r w:rsidRPr="00777FAF">
        <w:rPr>
          <w:rFonts w:ascii="Times New Roman" w:hAnsi="Times New Roman" w:cs="Times New Roman"/>
          <w:sz w:val="28"/>
          <w:szCs w:val="28"/>
        </w:rPr>
        <w:t xml:space="preserve"> цемента для фиксации несъемных зубных протезов.</w:t>
      </w:r>
    </w:p>
    <w:p w:rsidR="00777FAF" w:rsidRPr="00777FAF" w:rsidRDefault="00777FAF">
      <w:pPr>
        <w:rPr>
          <w:rFonts w:ascii="Times New Roman" w:hAnsi="Times New Roman" w:cs="Times New Roman"/>
          <w:sz w:val="28"/>
          <w:szCs w:val="28"/>
        </w:rPr>
      </w:pPr>
    </w:p>
    <w:p w:rsidR="00777FAF" w:rsidRPr="00777FAF" w:rsidRDefault="00777FAF">
      <w:pPr>
        <w:rPr>
          <w:rFonts w:ascii="Times New Roman" w:hAnsi="Times New Roman" w:cs="Times New Roman"/>
          <w:sz w:val="28"/>
          <w:szCs w:val="28"/>
        </w:rPr>
      </w:pPr>
    </w:p>
    <w:sectPr w:rsidR="00777FAF" w:rsidRPr="00777FAF" w:rsidSect="0035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CC7"/>
    <w:multiLevelType w:val="hybridMultilevel"/>
    <w:tmpl w:val="09A45BF8"/>
    <w:lvl w:ilvl="0" w:tplc="A934B58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>
    <w:nsid w:val="01E85AEB"/>
    <w:multiLevelType w:val="hybridMultilevel"/>
    <w:tmpl w:val="5DECBF1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">
    <w:nsid w:val="077969B0"/>
    <w:multiLevelType w:val="hybridMultilevel"/>
    <w:tmpl w:val="94982ED8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3">
    <w:nsid w:val="0923327C"/>
    <w:multiLevelType w:val="hybridMultilevel"/>
    <w:tmpl w:val="DC0C62D6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4">
    <w:nsid w:val="0B946A20"/>
    <w:multiLevelType w:val="hybridMultilevel"/>
    <w:tmpl w:val="5D9C894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5">
    <w:nsid w:val="0C7F0462"/>
    <w:multiLevelType w:val="hybridMultilevel"/>
    <w:tmpl w:val="934AE756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6">
    <w:nsid w:val="10AD62F5"/>
    <w:multiLevelType w:val="hybridMultilevel"/>
    <w:tmpl w:val="55EE0D7C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7">
    <w:nsid w:val="13C642F4"/>
    <w:multiLevelType w:val="hybridMultilevel"/>
    <w:tmpl w:val="A290EA0E"/>
    <w:lvl w:ilvl="0" w:tplc="A934B58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8">
    <w:nsid w:val="15B8793D"/>
    <w:multiLevelType w:val="hybridMultilevel"/>
    <w:tmpl w:val="EC087A6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9">
    <w:nsid w:val="164E72F2"/>
    <w:multiLevelType w:val="hybridMultilevel"/>
    <w:tmpl w:val="1F2070A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0">
    <w:nsid w:val="1A171953"/>
    <w:multiLevelType w:val="hybridMultilevel"/>
    <w:tmpl w:val="516885B4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1">
    <w:nsid w:val="22030783"/>
    <w:multiLevelType w:val="hybridMultilevel"/>
    <w:tmpl w:val="DE20FDB4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2">
    <w:nsid w:val="28EB6BE7"/>
    <w:multiLevelType w:val="hybridMultilevel"/>
    <w:tmpl w:val="9634B73E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3">
    <w:nsid w:val="2C336C67"/>
    <w:multiLevelType w:val="hybridMultilevel"/>
    <w:tmpl w:val="E1529320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4">
    <w:nsid w:val="37E472E3"/>
    <w:multiLevelType w:val="hybridMultilevel"/>
    <w:tmpl w:val="64660ED2"/>
    <w:lvl w:ilvl="0" w:tplc="A934B586">
      <w:start w:val="1"/>
      <w:numFmt w:val="decimal"/>
      <w:lvlText w:val="%1."/>
      <w:lvlJc w:val="left"/>
      <w:pPr>
        <w:tabs>
          <w:tab w:val="num" w:pos="1186"/>
        </w:tabs>
        <w:ind w:left="11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3"/>
        </w:tabs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3"/>
        </w:tabs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3"/>
        </w:tabs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3"/>
        </w:tabs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3"/>
        </w:tabs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3"/>
        </w:tabs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3"/>
        </w:tabs>
        <w:ind w:left="6893" w:hanging="180"/>
      </w:pPr>
    </w:lvl>
  </w:abstractNum>
  <w:abstractNum w:abstractNumId="15">
    <w:nsid w:val="3E743420"/>
    <w:multiLevelType w:val="hybridMultilevel"/>
    <w:tmpl w:val="F0EC37A4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6">
    <w:nsid w:val="44A24B4A"/>
    <w:multiLevelType w:val="hybridMultilevel"/>
    <w:tmpl w:val="53F6604E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7">
    <w:nsid w:val="458E2CC0"/>
    <w:multiLevelType w:val="hybridMultilevel"/>
    <w:tmpl w:val="E97E1D6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8">
    <w:nsid w:val="4B344E86"/>
    <w:multiLevelType w:val="hybridMultilevel"/>
    <w:tmpl w:val="42D083C0"/>
    <w:lvl w:ilvl="0" w:tplc="A934B58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9">
    <w:nsid w:val="4BAB2F65"/>
    <w:multiLevelType w:val="hybridMultilevel"/>
    <w:tmpl w:val="C858852A"/>
    <w:lvl w:ilvl="0" w:tplc="A934B58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0">
    <w:nsid w:val="53791B01"/>
    <w:multiLevelType w:val="hybridMultilevel"/>
    <w:tmpl w:val="7C3477F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1">
    <w:nsid w:val="5564218B"/>
    <w:multiLevelType w:val="hybridMultilevel"/>
    <w:tmpl w:val="2BE4401C"/>
    <w:lvl w:ilvl="0" w:tplc="A934B586">
      <w:start w:val="1"/>
      <w:numFmt w:val="decimal"/>
      <w:lvlText w:val="%1."/>
      <w:lvlJc w:val="left"/>
      <w:pPr>
        <w:tabs>
          <w:tab w:val="num" w:pos="2071"/>
        </w:tabs>
        <w:ind w:left="207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2">
    <w:nsid w:val="58B74067"/>
    <w:multiLevelType w:val="hybridMultilevel"/>
    <w:tmpl w:val="FB1A9DCE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3">
    <w:nsid w:val="5BE236DF"/>
    <w:multiLevelType w:val="hybridMultilevel"/>
    <w:tmpl w:val="AA38BC80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4">
    <w:nsid w:val="5C3B13BC"/>
    <w:multiLevelType w:val="hybridMultilevel"/>
    <w:tmpl w:val="6B309E46"/>
    <w:lvl w:ilvl="0" w:tplc="A934B586">
      <w:start w:val="1"/>
      <w:numFmt w:val="decimal"/>
      <w:lvlText w:val="%1."/>
      <w:lvlJc w:val="left"/>
      <w:pPr>
        <w:tabs>
          <w:tab w:val="num" w:pos="2071"/>
        </w:tabs>
        <w:ind w:left="207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5">
    <w:nsid w:val="60D63364"/>
    <w:multiLevelType w:val="hybridMultilevel"/>
    <w:tmpl w:val="6DB8BE20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6">
    <w:nsid w:val="61485E16"/>
    <w:multiLevelType w:val="hybridMultilevel"/>
    <w:tmpl w:val="135281FC"/>
    <w:lvl w:ilvl="0" w:tplc="A934B586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3"/>
        </w:tabs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3"/>
        </w:tabs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3"/>
        </w:tabs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3"/>
        </w:tabs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3"/>
        </w:tabs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3"/>
        </w:tabs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3"/>
        </w:tabs>
        <w:ind w:left="6893" w:hanging="180"/>
      </w:pPr>
    </w:lvl>
  </w:abstractNum>
  <w:abstractNum w:abstractNumId="27">
    <w:nsid w:val="61524847"/>
    <w:multiLevelType w:val="hybridMultilevel"/>
    <w:tmpl w:val="0682EC08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8">
    <w:nsid w:val="664770D1"/>
    <w:multiLevelType w:val="hybridMultilevel"/>
    <w:tmpl w:val="C40EE816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9">
    <w:nsid w:val="6B9A385F"/>
    <w:multiLevelType w:val="hybridMultilevel"/>
    <w:tmpl w:val="1A605474"/>
    <w:lvl w:ilvl="0" w:tplc="A934B586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646A64"/>
    <w:multiLevelType w:val="hybridMultilevel"/>
    <w:tmpl w:val="B126A86C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31">
    <w:nsid w:val="76E32AB4"/>
    <w:multiLevelType w:val="hybridMultilevel"/>
    <w:tmpl w:val="DC24EF9E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32">
    <w:nsid w:val="7ABB2327"/>
    <w:multiLevelType w:val="hybridMultilevel"/>
    <w:tmpl w:val="DE34EB22"/>
    <w:lvl w:ilvl="0" w:tplc="A934B58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33">
    <w:nsid w:val="7C4F2DBE"/>
    <w:multiLevelType w:val="hybridMultilevel"/>
    <w:tmpl w:val="07DCFC9C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32"/>
  </w:num>
  <w:num w:numId="5">
    <w:abstractNumId w:val="0"/>
  </w:num>
  <w:num w:numId="6">
    <w:abstractNumId w:val="18"/>
  </w:num>
  <w:num w:numId="7">
    <w:abstractNumId w:val="7"/>
  </w:num>
  <w:num w:numId="8">
    <w:abstractNumId w:val="19"/>
  </w:num>
  <w:num w:numId="9">
    <w:abstractNumId w:val="24"/>
  </w:num>
  <w:num w:numId="10">
    <w:abstractNumId w:val="13"/>
  </w:num>
  <w:num w:numId="11">
    <w:abstractNumId w:val="22"/>
  </w:num>
  <w:num w:numId="12">
    <w:abstractNumId w:val="16"/>
  </w:num>
  <w:num w:numId="13">
    <w:abstractNumId w:val="5"/>
  </w:num>
  <w:num w:numId="14">
    <w:abstractNumId w:val="17"/>
  </w:num>
  <w:num w:numId="15">
    <w:abstractNumId w:val="31"/>
  </w:num>
  <w:num w:numId="16">
    <w:abstractNumId w:val="30"/>
  </w:num>
  <w:num w:numId="17">
    <w:abstractNumId w:val="27"/>
  </w:num>
  <w:num w:numId="18">
    <w:abstractNumId w:val="23"/>
  </w:num>
  <w:num w:numId="19">
    <w:abstractNumId w:val="2"/>
  </w:num>
  <w:num w:numId="20">
    <w:abstractNumId w:val="25"/>
  </w:num>
  <w:num w:numId="21">
    <w:abstractNumId w:val="28"/>
  </w:num>
  <w:num w:numId="22">
    <w:abstractNumId w:val="12"/>
  </w:num>
  <w:num w:numId="23">
    <w:abstractNumId w:val="11"/>
  </w:num>
  <w:num w:numId="24">
    <w:abstractNumId w:val="15"/>
  </w:num>
  <w:num w:numId="25">
    <w:abstractNumId w:val="6"/>
  </w:num>
  <w:num w:numId="26">
    <w:abstractNumId w:val="8"/>
  </w:num>
  <w:num w:numId="27">
    <w:abstractNumId w:val="20"/>
  </w:num>
  <w:num w:numId="28">
    <w:abstractNumId w:val="3"/>
  </w:num>
  <w:num w:numId="29">
    <w:abstractNumId w:val="1"/>
  </w:num>
  <w:num w:numId="30">
    <w:abstractNumId w:val="4"/>
  </w:num>
  <w:num w:numId="31">
    <w:abstractNumId w:val="9"/>
  </w:num>
  <w:num w:numId="32">
    <w:abstractNumId w:val="21"/>
  </w:num>
  <w:num w:numId="33">
    <w:abstractNumId w:val="33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777FAF"/>
    <w:rsid w:val="00002445"/>
    <w:rsid w:val="00005BC1"/>
    <w:rsid w:val="00045CC6"/>
    <w:rsid w:val="00083778"/>
    <w:rsid w:val="00097C31"/>
    <w:rsid w:val="000C3FAD"/>
    <w:rsid w:val="000D7EB8"/>
    <w:rsid w:val="000E655E"/>
    <w:rsid w:val="00115EAE"/>
    <w:rsid w:val="00175A55"/>
    <w:rsid w:val="001E6895"/>
    <w:rsid w:val="002460C4"/>
    <w:rsid w:val="00263672"/>
    <w:rsid w:val="00274DA9"/>
    <w:rsid w:val="00301BF8"/>
    <w:rsid w:val="00322E06"/>
    <w:rsid w:val="0035305B"/>
    <w:rsid w:val="00355E37"/>
    <w:rsid w:val="003D19BC"/>
    <w:rsid w:val="0040149B"/>
    <w:rsid w:val="004020C5"/>
    <w:rsid w:val="00403F87"/>
    <w:rsid w:val="0041711F"/>
    <w:rsid w:val="00440A58"/>
    <w:rsid w:val="00462393"/>
    <w:rsid w:val="0046716A"/>
    <w:rsid w:val="0047765D"/>
    <w:rsid w:val="004944B5"/>
    <w:rsid w:val="004974CD"/>
    <w:rsid w:val="004A4FBD"/>
    <w:rsid w:val="004A5568"/>
    <w:rsid w:val="00542BF6"/>
    <w:rsid w:val="005819DD"/>
    <w:rsid w:val="005F6C7A"/>
    <w:rsid w:val="006113CA"/>
    <w:rsid w:val="00630167"/>
    <w:rsid w:val="00641AD0"/>
    <w:rsid w:val="00663BA2"/>
    <w:rsid w:val="00664C1C"/>
    <w:rsid w:val="006C226D"/>
    <w:rsid w:val="006C5317"/>
    <w:rsid w:val="006C6E75"/>
    <w:rsid w:val="006F783B"/>
    <w:rsid w:val="007037AB"/>
    <w:rsid w:val="0070643E"/>
    <w:rsid w:val="0077297D"/>
    <w:rsid w:val="00775E21"/>
    <w:rsid w:val="00777FAF"/>
    <w:rsid w:val="007F08A1"/>
    <w:rsid w:val="008170BE"/>
    <w:rsid w:val="00820B07"/>
    <w:rsid w:val="00850E7A"/>
    <w:rsid w:val="00883B16"/>
    <w:rsid w:val="008969F3"/>
    <w:rsid w:val="008A2D37"/>
    <w:rsid w:val="008D2661"/>
    <w:rsid w:val="00922472"/>
    <w:rsid w:val="0092693E"/>
    <w:rsid w:val="009820BA"/>
    <w:rsid w:val="009B666E"/>
    <w:rsid w:val="009E762B"/>
    <w:rsid w:val="00A05F95"/>
    <w:rsid w:val="00A15EAA"/>
    <w:rsid w:val="00A66F7F"/>
    <w:rsid w:val="00AC4B8C"/>
    <w:rsid w:val="00B0117B"/>
    <w:rsid w:val="00B10A88"/>
    <w:rsid w:val="00B301FC"/>
    <w:rsid w:val="00B31D40"/>
    <w:rsid w:val="00B76184"/>
    <w:rsid w:val="00C232F5"/>
    <w:rsid w:val="00C81D4B"/>
    <w:rsid w:val="00C82F18"/>
    <w:rsid w:val="00CB0456"/>
    <w:rsid w:val="00CE3BD1"/>
    <w:rsid w:val="00CF694A"/>
    <w:rsid w:val="00D102D6"/>
    <w:rsid w:val="00D23AFB"/>
    <w:rsid w:val="00D253F8"/>
    <w:rsid w:val="00D40E5B"/>
    <w:rsid w:val="00D725E3"/>
    <w:rsid w:val="00D7369E"/>
    <w:rsid w:val="00E17382"/>
    <w:rsid w:val="00E27B2C"/>
    <w:rsid w:val="00E34197"/>
    <w:rsid w:val="00EB2693"/>
    <w:rsid w:val="00F947BD"/>
    <w:rsid w:val="00FE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7FAF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77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77FAF"/>
    <w:pPr>
      <w:widowControl w:val="0"/>
      <w:spacing w:line="240" w:lineRule="auto"/>
      <w:ind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77F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По умолчанию A"/>
    <w:rsid w:val="00777FA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before="160" w:line="288" w:lineRule="auto"/>
      <w:ind w:firstLine="0"/>
      <w:jc w:val="left"/>
    </w:pPr>
    <w:rPr>
      <w:rFonts w:ascii="Helvetica Neue" w:eastAsia="Times New Roman" w:hAnsi="Helvetica Neue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2024-03-21T10:07:00Z</cp:lastPrinted>
  <dcterms:created xsi:type="dcterms:W3CDTF">2024-03-21T09:59:00Z</dcterms:created>
  <dcterms:modified xsi:type="dcterms:W3CDTF">2024-03-21T10:07:00Z</dcterms:modified>
</cp:coreProperties>
</file>