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9CB29" w14:textId="77777777" w:rsidR="002A114A" w:rsidRPr="00F130AF" w:rsidRDefault="00D13965" w:rsidP="00D13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0AF">
        <w:rPr>
          <w:rFonts w:ascii="Times New Roman" w:hAnsi="Times New Roman" w:cs="Times New Roman"/>
          <w:b/>
          <w:sz w:val="28"/>
          <w:szCs w:val="28"/>
        </w:rPr>
        <w:t>Информация для пациента</w:t>
      </w:r>
    </w:p>
    <w:p w14:paraId="5D13A1DC" w14:textId="77777777" w:rsidR="00D13965" w:rsidRDefault="00D13965" w:rsidP="00D139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пациент!</w:t>
      </w:r>
    </w:p>
    <w:p w14:paraId="55355714" w14:textId="77777777" w:rsidR="00D13965" w:rsidRDefault="00D13965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Вашему ребенку предлагается принять участие в клиническом исследовании </w:t>
      </w:r>
      <w:r w:rsidRPr="00D13965">
        <w:rPr>
          <w:rFonts w:ascii="Times New Roman" w:hAnsi="Times New Roman" w:cs="Times New Roman"/>
          <w:sz w:val="28"/>
          <w:szCs w:val="28"/>
        </w:rPr>
        <w:t>«Реактивность базофилов и ее клиническая значимость при пищевой аллергии у детей раннего возраста»</w:t>
      </w:r>
      <w:r w:rsidR="00F26994">
        <w:rPr>
          <w:rFonts w:ascii="Times New Roman" w:hAnsi="Times New Roman" w:cs="Times New Roman"/>
          <w:sz w:val="28"/>
          <w:szCs w:val="28"/>
        </w:rPr>
        <w:t>. Участие в исследовании добровольное.</w:t>
      </w:r>
    </w:p>
    <w:p w14:paraId="7A5A7227" w14:textId="77777777" w:rsidR="00F26994" w:rsidRDefault="00F26994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откажетесь, это не повлияет на качество оказания медицинской помощи Вашему ребенку.</w:t>
      </w:r>
    </w:p>
    <w:p w14:paraId="7ADA44D7" w14:textId="14906E54" w:rsidR="00F26994" w:rsidRDefault="00F26994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проводит </w:t>
      </w:r>
      <w:r w:rsidR="00AC7131">
        <w:rPr>
          <w:rFonts w:ascii="Times New Roman" w:hAnsi="Times New Roman" w:cs="Times New Roman"/>
          <w:sz w:val="28"/>
          <w:szCs w:val="28"/>
        </w:rPr>
        <w:t>…</w:t>
      </w:r>
      <w:r w:rsidRPr="00F26994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="00AC7131">
        <w:rPr>
          <w:rFonts w:ascii="Times New Roman" w:hAnsi="Times New Roman" w:cs="Times New Roman"/>
          <w:sz w:val="28"/>
          <w:szCs w:val="28"/>
        </w:rPr>
        <w:t>….</w:t>
      </w:r>
    </w:p>
    <w:p w14:paraId="228FE3EB" w14:textId="77777777" w:rsidR="00F26994" w:rsidRDefault="00F26994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исследования является определение диагностической значимости тестов активации базофилов при пищевой аллергии у детей раннего возраста с различными профилями сенсибилизации.</w:t>
      </w:r>
    </w:p>
    <w:p w14:paraId="052772EF" w14:textId="77777777" w:rsidR="003C5D4B" w:rsidRDefault="001052F1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проведена оценка физического развития Вашего ребенка </w:t>
      </w:r>
      <w:r w:rsidRPr="003C5D4B">
        <w:rPr>
          <w:rFonts w:ascii="Times New Roman" w:hAnsi="Times New Roman" w:cs="Times New Roman"/>
          <w:sz w:val="28"/>
          <w:szCs w:val="28"/>
        </w:rPr>
        <w:t>(рост, масс</w:t>
      </w:r>
      <w:r w:rsidR="003C5D4B" w:rsidRPr="003C5D4B">
        <w:rPr>
          <w:rFonts w:ascii="Times New Roman" w:hAnsi="Times New Roman" w:cs="Times New Roman"/>
          <w:sz w:val="28"/>
          <w:szCs w:val="28"/>
        </w:rPr>
        <w:t>а</w:t>
      </w:r>
      <w:r w:rsidRPr="003C5D4B">
        <w:rPr>
          <w:rFonts w:ascii="Times New Roman" w:hAnsi="Times New Roman" w:cs="Times New Roman"/>
          <w:sz w:val="28"/>
          <w:szCs w:val="28"/>
        </w:rPr>
        <w:t xml:space="preserve"> тела, окружность груди, головы, плеча, ширина плеч, длина плеча, предплечья, бедра, голени)</w:t>
      </w:r>
      <w:r w:rsidR="003C5D4B">
        <w:rPr>
          <w:rFonts w:ascii="Times New Roman" w:hAnsi="Times New Roman" w:cs="Times New Roman"/>
          <w:sz w:val="28"/>
          <w:szCs w:val="28"/>
        </w:rPr>
        <w:t xml:space="preserve"> с </w:t>
      </w:r>
      <w:r w:rsidR="003C5D4B" w:rsidRPr="003C5D4B">
        <w:rPr>
          <w:rFonts w:ascii="Times New Roman" w:hAnsi="Times New Roman" w:cs="Times New Roman"/>
          <w:sz w:val="28"/>
          <w:szCs w:val="28"/>
        </w:rPr>
        <w:t>использованием непараметрического (</w:t>
      </w:r>
      <w:proofErr w:type="spellStart"/>
      <w:r w:rsidR="003C5D4B" w:rsidRPr="003C5D4B">
        <w:rPr>
          <w:rFonts w:ascii="Times New Roman" w:hAnsi="Times New Roman" w:cs="Times New Roman"/>
          <w:sz w:val="28"/>
          <w:szCs w:val="28"/>
        </w:rPr>
        <w:t>центильного</w:t>
      </w:r>
      <w:proofErr w:type="spellEnd"/>
      <w:r w:rsidR="003C5D4B" w:rsidRPr="003C5D4B">
        <w:rPr>
          <w:rFonts w:ascii="Times New Roman" w:hAnsi="Times New Roman" w:cs="Times New Roman"/>
          <w:sz w:val="28"/>
          <w:szCs w:val="28"/>
        </w:rPr>
        <w:t>) способа.</w:t>
      </w:r>
    </w:p>
    <w:p w14:paraId="5570F604" w14:textId="77777777" w:rsidR="00851C19" w:rsidRDefault="00851C19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C19">
        <w:rPr>
          <w:rFonts w:ascii="Times New Roman" w:hAnsi="Times New Roman" w:cs="Times New Roman"/>
          <w:sz w:val="28"/>
          <w:szCs w:val="28"/>
        </w:rPr>
        <w:t xml:space="preserve">Клиническая оценка состояния здоровья будет проведена традиционными методами (осмотр, пальпация, перкуссия, аускультация). Проведется </w:t>
      </w:r>
      <w:proofErr w:type="spellStart"/>
      <w:r w:rsidRPr="00851C19"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 w:rsidRPr="00851C19">
        <w:rPr>
          <w:rFonts w:ascii="Times New Roman" w:hAnsi="Times New Roman" w:cs="Times New Roman"/>
          <w:sz w:val="28"/>
          <w:szCs w:val="28"/>
        </w:rPr>
        <w:t xml:space="preserve"> данных из медицинской документации с верификацией их результатами собственного осмотра. </w:t>
      </w:r>
    </w:p>
    <w:p w14:paraId="699AE452" w14:textId="77777777" w:rsidR="00851C19" w:rsidRDefault="00851C19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ребенку будет произведен забор венозн</w:t>
      </w:r>
      <w:r w:rsidR="003B033C">
        <w:rPr>
          <w:rFonts w:ascii="Times New Roman" w:hAnsi="Times New Roman" w:cs="Times New Roman"/>
          <w:sz w:val="28"/>
          <w:szCs w:val="28"/>
        </w:rPr>
        <w:t>ой крови в рамках стандартного/расширенного аллергологического и иммунологического обследования.</w:t>
      </w:r>
    </w:p>
    <w:p w14:paraId="76361B11" w14:textId="77777777" w:rsidR="003B033C" w:rsidRDefault="003B033C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ребенку будет оказана медицинская помощь в обычном порядке, никаких дополнительных процедур и нагрузок на пациентов в нашем исследовании не планируется.</w:t>
      </w:r>
    </w:p>
    <w:p w14:paraId="14B94FFE" w14:textId="77777777" w:rsidR="0076768C" w:rsidRDefault="0076768C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метод исследования позволяет уточнить профиль сенсибилизации к пищевым белкам у детей раннего возраста</w:t>
      </w:r>
      <w:r w:rsidR="00E3103B">
        <w:rPr>
          <w:rFonts w:ascii="Times New Roman" w:hAnsi="Times New Roman" w:cs="Times New Roman"/>
          <w:sz w:val="28"/>
          <w:szCs w:val="28"/>
        </w:rPr>
        <w:t xml:space="preserve"> в сложных диагностических случаях, </w:t>
      </w:r>
      <w:r w:rsidR="00194935">
        <w:rPr>
          <w:rFonts w:ascii="Times New Roman" w:hAnsi="Times New Roman" w:cs="Times New Roman"/>
          <w:sz w:val="28"/>
          <w:szCs w:val="28"/>
        </w:rPr>
        <w:t xml:space="preserve">сформировать оптимальный рацион питания с учетом профиля сенсибилизации к пищевым продуктам, исключить побочные эффекты, связанные с </w:t>
      </w:r>
      <w:r w:rsidR="00FA7DE4">
        <w:rPr>
          <w:rFonts w:ascii="Times New Roman" w:hAnsi="Times New Roman" w:cs="Times New Roman"/>
          <w:sz w:val="28"/>
          <w:szCs w:val="28"/>
        </w:rPr>
        <w:t>провокационными тестами.</w:t>
      </w:r>
    </w:p>
    <w:p w14:paraId="243E7DA5" w14:textId="77777777" w:rsidR="0076768C" w:rsidRDefault="00FA7DE4" w:rsidP="0085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проведении нашего исследования пациенты не подвергаются никакому риску.</w:t>
      </w:r>
    </w:p>
    <w:p w14:paraId="0C66E987" w14:textId="260413C5" w:rsidR="00FA7DE4" w:rsidRDefault="00FA7DE4" w:rsidP="00FA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адреса и телефоны, по которым можно получить дополнительную информацию:</w:t>
      </w:r>
      <w:r w:rsidR="00F130AF">
        <w:rPr>
          <w:rFonts w:ascii="Times New Roman" w:hAnsi="Times New Roman" w:cs="Times New Roman"/>
          <w:sz w:val="28"/>
          <w:szCs w:val="28"/>
        </w:rPr>
        <w:t xml:space="preserve"> г. Ставрополь, ул.</w:t>
      </w:r>
      <w:proofErr w:type="gramStart"/>
      <w:r w:rsidR="00F130AF">
        <w:rPr>
          <w:rFonts w:ascii="Times New Roman" w:hAnsi="Times New Roman" w:cs="Times New Roman"/>
          <w:sz w:val="28"/>
          <w:szCs w:val="28"/>
        </w:rPr>
        <w:t xml:space="preserve"> </w:t>
      </w:r>
      <w:r w:rsidR="00AC7131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F130AF">
        <w:rPr>
          <w:rFonts w:ascii="Times New Roman" w:hAnsi="Times New Roman" w:cs="Times New Roman"/>
          <w:sz w:val="28"/>
          <w:szCs w:val="28"/>
        </w:rPr>
        <w:t xml:space="preserve">, кафедра </w:t>
      </w:r>
      <w:r w:rsidR="00AC7131">
        <w:rPr>
          <w:rFonts w:ascii="Times New Roman" w:hAnsi="Times New Roman" w:cs="Times New Roman"/>
          <w:sz w:val="28"/>
          <w:szCs w:val="28"/>
        </w:rPr>
        <w:t>…</w:t>
      </w:r>
      <w:r w:rsidR="00F130AF">
        <w:rPr>
          <w:rFonts w:ascii="Times New Roman" w:hAnsi="Times New Roman" w:cs="Times New Roman"/>
          <w:sz w:val="28"/>
          <w:szCs w:val="28"/>
        </w:rPr>
        <w:t xml:space="preserve">. Тел.: </w:t>
      </w:r>
      <w:r w:rsidR="00AC7131">
        <w:rPr>
          <w:rFonts w:ascii="Times New Roman" w:hAnsi="Times New Roman" w:cs="Times New Roman"/>
          <w:sz w:val="28"/>
          <w:szCs w:val="28"/>
        </w:rPr>
        <w:t>….</w:t>
      </w:r>
      <w:r w:rsidR="00F130AF">
        <w:rPr>
          <w:rFonts w:ascii="Times New Roman" w:hAnsi="Times New Roman" w:cs="Times New Roman"/>
          <w:sz w:val="28"/>
          <w:szCs w:val="28"/>
        </w:rPr>
        <w:t xml:space="preserve"> </w:t>
      </w:r>
      <w:r w:rsidR="00AC7131">
        <w:rPr>
          <w:rFonts w:ascii="Times New Roman" w:hAnsi="Times New Roman" w:cs="Times New Roman"/>
          <w:sz w:val="28"/>
          <w:szCs w:val="28"/>
        </w:rPr>
        <w:t>ФИО</w:t>
      </w:r>
    </w:p>
    <w:p w14:paraId="63199790" w14:textId="77777777" w:rsidR="003C5D4B" w:rsidRPr="003C5D4B" w:rsidRDefault="003C5D4B" w:rsidP="003C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86001" w14:textId="77777777" w:rsidR="00F26994" w:rsidRDefault="00F26994" w:rsidP="003C5D4B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A1A8D03" w14:textId="77777777" w:rsidR="00ED48C0" w:rsidRPr="0045601A" w:rsidRDefault="00ED48C0" w:rsidP="00ED48C0">
      <w:pPr>
        <w:contextualSpacing/>
        <w:rPr>
          <w:sz w:val="28"/>
          <w:szCs w:val="28"/>
          <w:vertAlign w:val="superscript"/>
        </w:rPr>
      </w:pPr>
      <w:r w:rsidRPr="0045601A">
        <w:rPr>
          <w:sz w:val="28"/>
          <w:szCs w:val="28"/>
          <w:vertAlign w:val="superscript"/>
        </w:rPr>
        <w:t>Подпись врача-исследователя</w:t>
      </w:r>
    </w:p>
    <w:p w14:paraId="72E7E765" w14:textId="77777777" w:rsidR="00F26994" w:rsidRPr="00D13965" w:rsidRDefault="00F26994" w:rsidP="003C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6994" w:rsidRPr="00D1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37F2E"/>
    <w:multiLevelType w:val="hybridMultilevel"/>
    <w:tmpl w:val="233A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781"/>
    <w:rsid w:val="001052F1"/>
    <w:rsid w:val="00194935"/>
    <w:rsid w:val="002A114A"/>
    <w:rsid w:val="003507DD"/>
    <w:rsid w:val="003B033C"/>
    <w:rsid w:val="003C5D4B"/>
    <w:rsid w:val="00744781"/>
    <w:rsid w:val="0076768C"/>
    <w:rsid w:val="00851C19"/>
    <w:rsid w:val="00AC7131"/>
    <w:rsid w:val="00D13965"/>
    <w:rsid w:val="00D50721"/>
    <w:rsid w:val="00DC3307"/>
    <w:rsid w:val="00E3103B"/>
    <w:rsid w:val="00ED48C0"/>
    <w:rsid w:val="00F130AF"/>
    <w:rsid w:val="00F26994"/>
    <w:rsid w:val="00FA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AF5B"/>
  <w15:docId w15:val="{E0A05170-F168-4135-BC1E-AF789E14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Ольга Александровна</dc:creator>
  <cp:keywords/>
  <dc:description/>
  <cp:lastModifiedBy>Admin</cp:lastModifiedBy>
  <cp:revision>5</cp:revision>
  <dcterms:created xsi:type="dcterms:W3CDTF">2021-04-12T08:27:00Z</dcterms:created>
  <dcterms:modified xsi:type="dcterms:W3CDTF">2025-05-14T20:00:00Z</dcterms:modified>
</cp:coreProperties>
</file>